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D51E1A" w14:textId="6E362CC1" w:rsidR="003C0CCB" w:rsidRDefault="00B2434E" w:rsidP="00B2434E">
      <w:pPr>
        <w:tabs>
          <w:tab w:val="left" w:pos="-567"/>
        </w:tabs>
        <w:spacing w:after="0"/>
        <w:ind w:right="-227"/>
        <w:jc w:val="right"/>
        <w:rPr>
          <w:rFonts w:ascii="Verdana" w:hAnsi="Verdana" w:cs="Arial"/>
          <w:bCs/>
          <w:i/>
          <w:sz w:val="24"/>
          <w:szCs w:val="24"/>
          <w:lang w:val="en-US"/>
        </w:rPr>
      </w:pPr>
      <w:r>
        <w:rPr>
          <w:rFonts w:ascii="Verdana" w:hAnsi="Verdana" w:cs="Arial"/>
          <w:b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2F2E1FF" wp14:editId="66D0F652">
            <wp:simplePos x="0" y="0"/>
            <wp:positionH relativeFrom="column">
              <wp:posOffset>-350830</wp:posOffset>
            </wp:positionH>
            <wp:positionV relativeFrom="paragraph">
              <wp:posOffset>13930</wp:posOffset>
            </wp:positionV>
            <wp:extent cx="3316605" cy="526415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лого форум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16605" cy="5264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1258A">
        <w:rPr>
          <w:rFonts w:ascii="Verdana" w:hAnsi="Verdana" w:cs="Arial"/>
          <w:b/>
          <w:bCs/>
          <w:noProof/>
          <w:sz w:val="20"/>
          <w:szCs w:val="20"/>
          <w:lang w:eastAsia="ru-RU"/>
        </w:rPr>
        <w:t xml:space="preserve">                                            </w:t>
      </w:r>
      <w:r w:rsidR="00B33317">
        <w:rPr>
          <w:rFonts w:ascii="Verdana" w:hAnsi="Verdana"/>
          <w:b/>
          <w:sz w:val="20"/>
          <w:szCs w:val="20"/>
          <w:lang w:val="en-US"/>
        </w:rPr>
        <w:t xml:space="preserve">                          </w:t>
      </w:r>
      <w:r>
        <w:rPr>
          <w:rFonts w:ascii="Verdana" w:hAnsi="Verdana"/>
          <w:b/>
          <w:sz w:val="20"/>
          <w:szCs w:val="20"/>
          <w:lang w:val="en-US"/>
        </w:rPr>
        <w:t xml:space="preserve">     </w:t>
      </w:r>
      <w:r w:rsidR="00B33317">
        <w:rPr>
          <w:rFonts w:ascii="Verdana" w:hAnsi="Verdana"/>
          <w:i/>
          <w:sz w:val="24"/>
          <w:szCs w:val="24"/>
          <w:lang w:val="en-US"/>
        </w:rPr>
        <w:t>1</w:t>
      </w:r>
      <w:r w:rsidR="00B33317">
        <w:rPr>
          <w:rFonts w:ascii="Verdana" w:hAnsi="Verdana"/>
          <w:i/>
          <w:sz w:val="24"/>
          <w:szCs w:val="24"/>
        </w:rPr>
        <w:t>3</w:t>
      </w:r>
      <w:r w:rsidR="00B33317">
        <w:rPr>
          <w:rFonts w:ascii="Verdana" w:hAnsi="Verdana"/>
          <w:i/>
          <w:sz w:val="24"/>
          <w:szCs w:val="24"/>
          <w:lang w:val="en-US"/>
        </w:rPr>
        <w:t xml:space="preserve"> </w:t>
      </w:r>
      <w:r w:rsidR="00B33317">
        <w:rPr>
          <w:rFonts w:ascii="Verdana" w:hAnsi="Verdana" w:cs="Arial"/>
          <w:bCs/>
          <w:i/>
          <w:sz w:val="24"/>
          <w:szCs w:val="24"/>
        </w:rPr>
        <w:t>декабря</w:t>
      </w:r>
      <w:r w:rsidR="00B33317">
        <w:rPr>
          <w:rFonts w:ascii="Verdana" w:hAnsi="Verdana" w:cs="Arial"/>
          <w:bCs/>
          <w:i/>
          <w:sz w:val="24"/>
          <w:szCs w:val="24"/>
          <w:lang w:val="en-US"/>
        </w:rPr>
        <w:t xml:space="preserve"> 202</w:t>
      </w:r>
      <w:r w:rsidR="00B33317">
        <w:rPr>
          <w:rFonts w:ascii="Verdana" w:hAnsi="Verdana" w:cs="Arial"/>
          <w:bCs/>
          <w:i/>
          <w:sz w:val="24"/>
          <w:szCs w:val="24"/>
        </w:rPr>
        <w:t>4</w:t>
      </w:r>
      <w:r w:rsidR="00B33317">
        <w:rPr>
          <w:rFonts w:ascii="Verdana" w:hAnsi="Verdana" w:cs="Arial"/>
          <w:bCs/>
          <w:i/>
          <w:sz w:val="24"/>
          <w:szCs w:val="24"/>
          <w:lang w:val="en-US"/>
        </w:rPr>
        <w:t xml:space="preserve"> </w:t>
      </w:r>
      <w:r w:rsidR="00B33317">
        <w:rPr>
          <w:rFonts w:ascii="Verdana" w:hAnsi="Verdana" w:cs="Arial"/>
          <w:bCs/>
          <w:i/>
          <w:sz w:val="24"/>
          <w:szCs w:val="24"/>
        </w:rPr>
        <w:t>г</w:t>
      </w:r>
      <w:r w:rsidR="00B33317">
        <w:rPr>
          <w:rFonts w:ascii="Verdana" w:hAnsi="Verdana" w:cs="Arial"/>
          <w:bCs/>
          <w:i/>
          <w:sz w:val="24"/>
          <w:szCs w:val="24"/>
          <w:lang w:val="en-US"/>
        </w:rPr>
        <w:t xml:space="preserve">. </w:t>
      </w:r>
    </w:p>
    <w:p w14:paraId="03F0B506" w14:textId="77777777" w:rsidR="003C0CCB" w:rsidRDefault="00B33317">
      <w:pPr>
        <w:tabs>
          <w:tab w:val="left" w:pos="-567"/>
        </w:tabs>
        <w:spacing w:after="0"/>
        <w:ind w:right="-227"/>
        <w:jc w:val="right"/>
        <w:rPr>
          <w:rFonts w:ascii="Verdana" w:hAnsi="Verdana" w:cs="Arial"/>
          <w:bCs/>
          <w:i/>
          <w:sz w:val="24"/>
          <w:szCs w:val="24"/>
          <w:lang w:val="en-US"/>
        </w:rPr>
      </w:pPr>
      <w:r>
        <w:rPr>
          <w:rFonts w:ascii="Verdana" w:hAnsi="Verdana" w:cs="Arial"/>
          <w:bCs/>
          <w:i/>
          <w:sz w:val="24"/>
          <w:szCs w:val="24"/>
          <w:lang w:val="en-US"/>
        </w:rPr>
        <w:t>Minsk Marriott Hotel</w:t>
      </w:r>
    </w:p>
    <w:p w14:paraId="445D5808" w14:textId="77777777" w:rsidR="003C0CCB" w:rsidRDefault="003C0CCB">
      <w:pPr>
        <w:tabs>
          <w:tab w:val="left" w:pos="-567"/>
        </w:tabs>
        <w:spacing w:after="0"/>
        <w:ind w:right="-227"/>
        <w:rPr>
          <w:rFonts w:ascii="Verdana" w:hAnsi="Verdana" w:cs="Arial"/>
          <w:b/>
          <w:bCs/>
          <w:sz w:val="24"/>
          <w:szCs w:val="24"/>
          <w:lang w:val="en-US"/>
        </w:rPr>
      </w:pPr>
    </w:p>
    <w:tbl>
      <w:tblPr>
        <w:tblW w:w="10105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15"/>
        <w:gridCol w:w="8290"/>
      </w:tblGrid>
      <w:tr w:rsidR="003C0CCB" w14:paraId="3FDC49C9" w14:textId="77777777" w:rsidTr="00A00466">
        <w:trPr>
          <w:trHeight w:val="252"/>
        </w:trPr>
        <w:tc>
          <w:tcPr>
            <w:tcW w:w="1815" w:type="dxa"/>
            <w:shd w:val="clear" w:color="auto" w:fill="auto"/>
            <w:vAlign w:val="center"/>
          </w:tcPr>
          <w:p w14:paraId="4C07153B" w14:textId="77777777" w:rsidR="003C0CCB" w:rsidRPr="00B2434E" w:rsidRDefault="00B33317" w:rsidP="00AD20B2">
            <w:pPr>
              <w:spacing w:after="0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08:30–09:45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46C6489B" w14:textId="77777777" w:rsidR="003C0CCB" w:rsidRPr="00B2434E" w:rsidRDefault="00B33317">
            <w:pPr>
              <w:spacing w:after="0"/>
              <w:contextualSpacing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 xml:space="preserve">Регистрация участников. Утренний </w:t>
            </w:r>
            <w:r w:rsidRPr="00B2434E">
              <w:rPr>
                <w:rFonts w:ascii="Verdana" w:hAnsi="Verdana" w:cs="Arial"/>
                <w:color w:val="000000" w:themeColor="text1"/>
                <w:sz w:val="20"/>
                <w:szCs w:val="20"/>
              </w:rPr>
              <w:t>кофе</w:t>
            </w:r>
            <w:r w:rsidRPr="00F02631">
              <w:rPr>
                <w:rFonts w:ascii="Verdana" w:hAnsi="Verdana" w:cs="Arial"/>
                <w:color w:val="000000" w:themeColor="text1"/>
                <w:sz w:val="20"/>
                <w:szCs w:val="20"/>
                <w:vertAlign w:val="superscript"/>
                <w:lang w:val="en-US"/>
              </w:rPr>
              <w:t>*</w:t>
            </w:r>
          </w:p>
        </w:tc>
      </w:tr>
      <w:tr w:rsidR="003C0CCB" w14:paraId="580B1D3F" w14:textId="77777777" w:rsidTr="00A00466">
        <w:trPr>
          <w:trHeight w:val="236"/>
        </w:trPr>
        <w:tc>
          <w:tcPr>
            <w:tcW w:w="1815" w:type="dxa"/>
            <w:shd w:val="clear" w:color="auto" w:fill="auto"/>
            <w:vAlign w:val="center"/>
          </w:tcPr>
          <w:p w14:paraId="010777F2" w14:textId="77777777" w:rsidR="003C0CCB" w:rsidRPr="00B2434E" w:rsidRDefault="00B33317" w:rsidP="00AD20B2">
            <w:pPr>
              <w:spacing w:after="0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09:45–09:50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16911CD0" w14:textId="77777777" w:rsidR="003C0CCB" w:rsidRPr="00B2434E" w:rsidRDefault="00B33317">
            <w:pPr>
              <w:spacing w:after="0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Торжественное открытие Форума</w:t>
            </w:r>
          </w:p>
        </w:tc>
      </w:tr>
      <w:tr w:rsidR="003C0CCB" w14:paraId="3AAC5958" w14:textId="77777777">
        <w:trPr>
          <w:trHeight w:val="203"/>
        </w:trPr>
        <w:tc>
          <w:tcPr>
            <w:tcW w:w="10105" w:type="dxa"/>
            <w:gridSpan w:val="2"/>
            <w:shd w:val="clear" w:color="auto" w:fill="FFC000"/>
          </w:tcPr>
          <w:p w14:paraId="3D6DDC61" w14:textId="77777777" w:rsidR="003C0CCB" w:rsidRPr="00B2434E" w:rsidRDefault="00B33317" w:rsidP="00AD20B2">
            <w:pPr>
              <w:spacing w:after="0"/>
              <w:contextualSpacing/>
              <w:jc w:val="center"/>
              <w:rPr>
                <w:rFonts w:ascii="Verdana" w:hAnsi="Verdana" w:cs="Arial"/>
                <w:sz w:val="20"/>
                <w:szCs w:val="20"/>
              </w:rPr>
            </w:pPr>
            <w:bookmarkStart w:id="0" w:name="_Hlk89889131"/>
            <w:r w:rsidRPr="00B2434E">
              <w:rPr>
                <w:rFonts w:ascii="Verdana" w:hAnsi="Verdana" w:cs="Arial"/>
                <w:b/>
                <w:sz w:val="20"/>
                <w:szCs w:val="20"/>
              </w:rPr>
              <w:t>ПЛЕНАРНОЕ ЗАСЕДАНИЕ</w:t>
            </w:r>
          </w:p>
        </w:tc>
      </w:tr>
      <w:tr w:rsidR="003C0CCB" w14:paraId="62BAD3EA" w14:textId="77777777" w:rsidTr="00A00466">
        <w:trPr>
          <w:trHeight w:val="792"/>
        </w:trPr>
        <w:tc>
          <w:tcPr>
            <w:tcW w:w="1815" w:type="dxa"/>
          </w:tcPr>
          <w:p w14:paraId="00EC5239" w14:textId="5F3404C2" w:rsidR="003C0CCB" w:rsidRPr="00B2434E" w:rsidRDefault="00B33317" w:rsidP="00AD20B2">
            <w:pPr>
              <w:spacing w:after="0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09:50–10:1</w:t>
            </w:r>
            <w:r w:rsidR="00DA1F4E" w:rsidRPr="00B2434E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051B129A" w14:textId="77777777" w:rsidR="003C0CCB" w:rsidRPr="00B2434E" w:rsidRDefault="00B33317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>Трансформация строительного законодательства: главные аспекты.</w:t>
            </w:r>
          </w:p>
          <w:p w14:paraId="7AA552C5" w14:textId="61C2293D" w:rsidR="003C0CCB" w:rsidRPr="00B2434E" w:rsidRDefault="00B33317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B2434E">
              <w:rPr>
                <w:rFonts w:ascii="Verdana" w:hAnsi="Verdana" w:cs="Arial"/>
                <w:iCs/>
                <w:sz w:val="20"/>
                <w:szCs w:val="20"/>
              </w:rPr>
              <w:t>НПА, принимаемые в развитие Кодекса Республики Беларусь об архитектурной, градостроительной и строительной деятельности.</w:t>
            </w:r>
          </w:p>
          <w:p w14:paraId="33653714" w14:textId="04C2DB87" w:rsidR="003C0CCB" w:rsidRPr="00B2434E" w:rsidRDefault="003467C3">
            <w:pPr>
              <w:numPr>
                <w:ilvl w:val="0"/>
                <w:numId w:val="1"/>
              </w:numPr>
              <w:spacing w:after="0"/>
              <w:contextualSpacing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>
              <w:rPr>
                <w:rFonts w:ascii="Verdana" w:hAnsi="Verdana" w:cs="Arial"/>
                <w:iCs/>
                <w:sz w:val="20"/>
                <w:szCs w:val="20"/>
              </w:rPr>
              <w:t>Изменения в у</w:t>
            </w:r>
            <w:r w:rsidR="00B33317" w:rsidRPr="00B2434E">
              <w:rPr>
                <w:rFonts w:ascii="Verdana" w:hAnsi="Verdana" w:cs="Arial"/>
                <w:iCs/>
                <w:sz w:val="20"/>
                <w:szCs w:val="20"/>
              </w:rPr>
              <w:t xml:space="preserve">казы </w:t>
            </w:r>
            <w:r w:rsidR="003D170E" w:rsidRPr="00B2434E">
              <w:rPr>
                <w:rFonts w:ascii="Verdana" w:hAnsi="Verdana" w:cs="Arial"/>
                <w:iCs/>
                <w:sz w:val="20"/>
                <w:szCs w:val="20"/>
              </w:rPr>
              <w:t>Президента</w:t>
            </w:r>
            <w:r w:rsidR="001B6A4D">
              <w:rPr>
                <w:rFonts w:ascii="Verdana" w:hAnsi="Verdana" w:cs="Arial"/>
                <w:iCs/>
                <w:sz w:val="20"/>
                <w:szCs w:val="20"/>
              </w:rPr>
              <w:t xml:space="preserve"> и постановления Совмина 2024–</w:t>
            </w:r>
            <w:r w:rsidR="00B33317" w:rsidRPr="00B2434E">
              <w:rPr>
                <w:rFonts w:ascii="Verdana" w:hAnsi="Verdana" w:cs="Arial"/>
                <w:iCs/>
                <w:sz w:val="20"/>
                <w:szCs w:val="20"/>
              </w:rPr>
              <w:t>2025 гг.</w:t>
            </w:r>
          </w:p>
          <w:p w14:paraId="29C49C27" w14:textId="77777777" w:rsidR="00A64545" w:rsidRPr="00B2434E" w:rsidRDefault="00A64545">
            <w:pPr>
              <w:spacing w:after="0"/>
              <w:contextualSpacing/>
              <w:jc w:val="both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  <w:p w14:paraId="4CFEB6E2" w14:textId="19A2609C" w:rsidR="003C0CCB" w:rsidRPr="00B2434E" w:rsidRDefault="00F714F3" w:rsidP="00F714F3">
            <w:pPr>
              <w:spacing w:after="0"/>
              <w:contextualSpacing/>
              <w:jc w:val="both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966EF8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Шлег Зоя Александровна,</w:t>
            </w:r>
            <w:r w:rsidR="00B33317" w:rsidRPr="00966EF8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</w:t>
            </w:r>
            <w:r w:rsidRPr="00966EF8">
              <w:rPr>
                <w:rFonts w:ascii="Verdana" w:hAnsi="Verdana" w:cs="Arial"/>
                <w:i/>
                <w:iCs/>
                <w:sz w:val="20"/>
                <w:szCs w:val="20"/>
              </w:rPr>
              <w:t>начальник управления нормативного правового обеспечения строительной отрасли Минстройархитектуры</w:t>
            </w:r>
          </w:p>
        </w:tc>
      </w:tr>
      <w:tr w:rsidR="003C0CCB" w14:paraId="7178D283" w14:textId="77777777" w:rsidTr="00A00466">
        <w:trPr>
          <w:trHeight w:val="252"/>
        </w:trPr>
        <w:tc>
          <w:tcPr>
            <w:tcW w:w="1815" w:type="dxa"/>
            <w:shd w:val="clear" w:color="auto" w:fill="auto"/>
            <w:vAlign w:val="center"/>
          </w:tcPr>
          <w:p w14:paraId="3460B3B7" w14:textId="1F60F3E0" w:rsidR="003C0CCB" w:rsidRPr="00B2434E" w:rsidRDefault="00B33317" w:rsidP="00AD20B2">
            <w:pPr>
              <w:spacing w:after="0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10:1</w:t>
            </w:r>
            <w:r w:rsidR="00DA1F4E" w:rsidRPr="00B2434E">
              <w:rPr>
                <w:rFonts w:ascii="Verdana" w:hAnsi="Verdana" w:cs="Arial"/>
                <w:sz w:val="20"/>
                <w:szCs w:val="20"/>
              </w:rPr>
              <w:t>0</w:t>
            </w:r>
            <w:r w:rsidR="001B6A4D">
              <w:rPr>
                <w:rFonts w:ascii="Verdana" w:hAnsi="Verdana" w:cs="Arial"/>
                <w:sz w:val="20"/>
                <w:szCs w:val="20"/>
              </w:rPr>
              <w:t>–</w:t>
            </w:r>
            <w:r w:rsidRPr="00B2434E">
              <w:rPr>
                <w:rFonts w:ascii="Verdana" w:hAnsi="Verdana" w:cs="Arial"/>
                <w:sz w:val="20"/>
                <w:szCs w:val="20"/>
              </w:rPr>
              <w:t>11:1</w:t>
            </w:r>
            <w:r w:rsidR="00DA1F4E" w:rsidRPr="00B2434E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7CDB490C" w14:textId="77777777" w:rsidR="003C0CCB" w:rsidRPr="00B2434E" w:rsidRDefault="00B33317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</w:pPr>
            <w:r w:rsidRPr="00B2434E">
              <w:rPr>
                <w:rFonts w:ascii="Verdana" w:eastAsia="Times New Roman" w:hAnsi="Verdana" w:cs="Arial"/>
                <w:b/>
                <w:bCs/>
                <w:sz w:val="20"/>
                <w:szCs w:val="20"/>
              </w:rPr>
              <w:t>Обзор самых важных нововведений в сфере строительства.</w:t>
            </w:r>
          </w:p>
          <w:p w14:paraId="038E3BD6" w14:textId="3332F741" w:rsidR="003C0CCB" w:rsidRPr="00B2434E" w:rsidRDefault="00B33317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B2434E">
              <w:rPr>
                <w:rFonts w:ascii="Verdana" w:eastAsia="Times New Roman" w:hAnsi="Verdana" w:cs="Arial"/>
                <w:sz w:val="20"/>
                <w:szCs w:val="20"/>
              </w:rPr>
              <w:t>1.</w:t>
            </w:r>
            <w:r w:rsidR="001B6A4D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Pr="00B2434E">
              <w:rPr>
                <w:rFonts w:ascii="Verdana" w:eastAsia="Times New Roman" w:hAnsi="Verdana" w:cs="Arial"/>
                <w:sz w:val="20"/>
                <w:szCs w:val="20"/>
              </w:rPr>
              <w:t>Кодекс Республики Беларусь об архитектурной, градостроительной и строительной деятельности как специальный акт закон</w:t>
            </w:r>
            <w:r w:rsidR="003D170E" w:rsidRPr="00B2434E">
              <w:rPr>
                <w:rFonts w:ascii="Verdana" w:eastAsia="Times New Roman" w:hAnsi="Verdana" w:cs="Arial"/>
                <w:sz w:val="20"/>
                <w:szCs w:val="20"/>
              </w:rPr>
              <w:t>о</w:t>
            </w:r>
            <w:r w:rsidRPr="00B2434E">
              <w:rPr>
                <w:rFonts w:ascii="Verdana" w:eastAsia="Times New Roman" w:hAnsi="Verdana" w:cs="Arial"/>
                <w:sz w:val="20"/>
                <w:szCs w:val="20"/>
              </w:rPr>
              <w:t>дательства</w:t>
            </w:r>
            <w:r w:rsidR="003D170E" w:rsidRPr="00B2434E">
              <w:rPr>
                <w:rFonts w:ascii="Verdana" w:eastAsia="Times New Roman" w:hAnsi="Verdana" w:cs="Arial"/>
                <w:sz w:val="20"/>
                <w:szCs w:val="20"/>
              </w:rPr>
              <w:t xml:space="preserve"> в сфере строительства. Обзор основных новаций</w:t>
            </w:r>
            <w:r w:rsidR="006431CB" w:rsidRPr="00B2434E">
              <w:rPr>
                <w:rFonts w:ascii="Verdana" w:eastAsia="Times New Roman" w:hAnsi="Verdana" w:cs="Arial"/>
                <w:sz w:val="20"/>
                <w:szCs w:val="20"/>
              </w:rPr>
              <w:t xml:space="preserve"> законодательства</w:t>
            </w:r>
            <w:r w:rsidR="003D170E" w:rsidRPr="00B2434E">
              <w:rPr>
                <w:rFonts w:ascii="Verdana" w:eastAsia="Times New Roman" w:hAnsi="Verdana" w:cs="Arial"/>
                <w:sz w:val="20"/>
                <w:szCs w:val="20"/>
              </w:rPr>
              <w:t xml:space="preserve">: аттестация, проектирование, надзор, самообязывание </w:t>
            </w:r>
            <w:r w:rsidR="00AC57FA" w:rsidRPr="00B2434E">
              <w:rPr>
                <w:rFonts w:ascii="Verdana" w:eastAsia="Times New Roman" w:hAnsi="Verdana" w:cs="Arial"/>
                <w:sz w:val="20"/>
                <w:szCs w:val="20"/>
              </w:rPr>
              <w:t>в отношении</w:t>
            </w:r>
            <w:r w:rsidR="003D170E" w:rsidRPr="00B2434E">
              <w:rPr>
                <w:rFonts w:ascii="Verdana" w:eastAsia="Times New Roman" w:hAnsi="Verdana" w:cs="Arial"/>
                <w:sz w:val="20"/>
                <w:szCs w:val="20"/>
              </w:rPr>
              <w:t xml:space="preserve"> строительных правил; консервация и приостановление, авторский и технический надзор, заключение госстройэкспертизы, при</w:t>
            </w:r>
            <w:r w:rsidR="001B6A4D">
              <w:rPr>
                <w:rFonts w:ascii="Verdana" w:eastAsia="Times New Roman" w:hAnsi="Verdana" w:cs="Arial"/>
                <w:sz w:val="20"/>
                <w:szCs w:val="20"/>
              </w:rPr>
              <w:t>емка в эксплуатацию и др</w:t>
            </w:r>
            <w:r w:rsidR="003D170E" w:rsidRPr="00B2434E"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</w:p>
          <w:p w14:paraId="264DE352" w14:textId="2826144D" w:rsidR="003D170E" w:rsidRPr="00B2434E" w:rsidRDefault="003D170E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sz w:val="20"/>
                <w:szCs w:val="20"/>
              </w:rPr>
            </w:pPr>
            <w:r w:rsidRPr="00B2434E">
              <w:rPr>
                <w:rFonts w:ascii="Verdana" w:eastAsia="Times New Roman" w:hAnsi="Verdana" w:cs="Arial"/>
                <w:sz w:val="20"/>
                <w:szCs w:val="20"/>
              </w:rPr>
              <w:t>2. Изменения в Гражданский кодекс (с 19.11.2024)</w:t>
            </w:r>
            <w:r w:rsidR="00AC57FA" w:rsidRPr="00B2434E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  <w:r w:rsidRPr="00B2434E">
              <w:rPr>
                <w:rFonts w:ascii="Verdana" w:eastAsia="Times New Roman" w:hAnsi="Verdana" w:cs="Arial"/>
                <w:sz w:val="20"/>
                <w:szCs w:val="20"/>
              </w:rPr>
              <w:t>для договорных отношений в сфере строительства.</w:t>
            </w:r>
            <w:r w:rsidR="00AC57FA" w:rsidRPr="00B2434E">
              <w:rPr>
                <w:rFonts w:ascii="Verdana" w:eastAsia="Times New Roman" w:hAnsi="Verdana" w:cs="Arial"/>
                <w:sz w:val="20"/>
                <w:szCs w:val="20"/>
              </w:rPr>
              <w:t xml:space="preserve"> Обзор самых важных изменений для договоров на проектирование и строительство, договоров оказания инженерных услуг и услуг авторского надзора: переговоры (обязательная процедура для заключения договора), новый институт гражданского права возмещения имущественных потерь, ограничение взыскания процентов за поль</w:t>
            </w:r>
            <w:r w:rsidR="001B6A4D">
              <w:rPr>
                <w:rFonts w:ascii="Verdana" w:eastAsia="Times New Roman" w:hAnsi="Verdana" w:cs="Arial"/>
                <w:sz w:val="20"/>
                <w:szCs w:val="20"/>
              </w:rPr>
              <w:t>зование чужими деньгами и др</w:t>
            </w:r>
            <w:r w:rsidR="00AC57FA" w:rsidRPr="00B2434E">
              <w:rPr>
                <w:rFonts w:ascii="Verdana" w:eastAsia="Times New Roman" w:hAnsi="Verdana" w:cs="Arial"/>
                <w:sz w:val="20"/>
                <w:szCs w:val="20"/>
              </w:rPr>
              <w:t>.</w:t>
            </w:r>
            <w:r w:rsidR="00C02AB9" w:rsidRPr="00B2434E">
              <w:rPr>
                <w:rFonts w:ascii="Verdana" w:eastAsia="Times New Roman" w:hAnsi="Verdana" w:cs="Arial"/>
                <w:sz w:val="20"/>
                <w:szCs w:val="20"/>
              </w:rPr>
              <w:t xml:space="preserve"> </w:t>
            </w:r>
          </w:p>
          <w:p w14:paraId="092B19D0" w14:textId="77777777" w:rsidR="00A64545" w:rsidRPr="00B2434E" w:rsidRDefault="00A64545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  <w:p w14:paraId="029A3891" w14:textId="76A73F0F" w:rsidR="003C0CCB" w:rsidRPr="00B2434E" w:rsidRDefault="00B33317">
            <w:pPr>
              <w:spacing w:after="0" w:line="240" w:lineRule="auto"/>
              <w:contextualSpacing/>
              <w:jc w:val="both"/>
              <w:rPr>
                <w:rFonts w:ascii="Verdana" w:eastAsia="Times New Roman" w:hAnsi="Verdana" w:cs="Arial"/>
                <w:i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i/>
                <w:sz w:val="20"/>
                <w:szCs w:val="20"/>
              </w:rPr>
              <w:t>Лисица Лилия Николаевна,</w:t>
            </w:r>
            <w:r w:rsidRPr="00B2434E">
              <w:rPr>
                <w:rFonts w:ascii="Verdana" w:hAnsi="Verdana" w:cs="Arial"/>
                <w:i/>
                <w:sz w:val="20"/>
                <w:szCs w:val="20"/>
              </w:rPr>
              <w:t xml:space="preserve"> адвокат</w:t>
            </w:r>
          </w:p>
        </w:tc>
      </w:tr>
      <w:tr w:rsidR="003C0CCB" w14:paraId="602391DB" w14:textId="77777777" w:rsidTr="00A00466">
        <w:trPr>
          <w:trHeight w:val="252"/>
        </w:trPr>
        <w:tc>
          <w:tcPr>
            <w:tcW w:w="1815" w:type="dxa"/>
            <w:shd w:val="clear" w:color="auto" w:fill="auto"/>
            <w:vAlign w:val="center"/>
          </w:tcPr>
          <w:p w14:paraId="4330E281" w14:textId="605FD069" w:rsidR="003C0CCB" w:rsidRPr="00B2434E" w:rsidRDefault="00B33317" w:rsidP="00AD20B2">
            <w:pPr>
              <w:spacing w:after="0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11:1</w:t>
            </w:r>
            <w:r w:rsidR="00DA1F4E" w:rsidRPr="00B2434E">
              <w:rPr>
                <w:rFonts w:ascii="Verdana" w:hAnsi="Verdana" w:cs="Arial"/>
                <w:sz w:val="20"/>
                <w:szCs w:val="20"/>
              </w:rPr>
              <w:t>0</w:t>
            </w:r>
            <w:r w:rsidR="001B6A4D">
              <w:rPr>
                <w:rFonts w:ascii="Verdana" w:hAnsi="Verdana" w:cs="Arial"/>
                <w:sz w:val="20"/>
                <w:szCs w:val="20"/>
              </w:rPr>
              <w:t>–</w:t>
            </w:r>
            <w:r w:rsidRPr="00B2434E">
              <w:rPr>
                <w:rFonts w:ascii="Verdana" w:hAnsi="Verdana" w:cs="Arial"/>
                <w:sz w:val="20"/>
                <w:szCs w:val="20"/>
              </w:rPr>
              <w:t>11.</w:t>
            </w:r>
            <w:r w:rsidR="00A8249D" w:rsidRPr="00B2434E">
              <w:rPr>
                <w:rFonts w:ascii="Verdana" w:hAnsi="Verdana" w:cs="Arial"/>
                <w:sz w:val="20"/>
                <w:szCs w:val="20"/>
              </w:rPr>
              <w:t>4</w:t>
            </w:r>
            <w:r w:rsidR="00DA1F4E" w:rsidRPr="00B2434E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7D48EF24" w14:textId="07F1DB09" w:rsidR="00DA1F4E" w:rsidRPr="00B2434E" w:rsidRDefault="007C4A94">
            <w:pPr>
              <w:spacing w:after="0"/>
              <w:contextualSpacing/>
              <w:jc w:val="both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iCs/>
                <w:sz w:val="20"/>
                <w:szCs w:val="20"/>
              </w:rPr>
              <w:t>Тип</w:t>
            </w:r>
            <w:r w:rsidR="001A6FE4" w:rsidRPr="00B2434E">
              <w:rPr>
                <w:rFonts w:ascii="Verdana" w:hAnsi="Verdana" w:cs="Arial"/>
                <w:b/>
                <w:iCs/>
                <w:sz w:val="20"/>
                <w:szCs w:val="20"/>
              </w:rPr>
              <w:t>ичные</w:t>
            </w:r>
            <w:r w:rsidRPr="00B2434E">
              <w:rPr>
                <w:rFonts w:ascii="Verdana" w:hAnsi="Verdana" w:cs="Arial"/>
                <w:b/>
                <w:iCs/>
                <w:sz w:val="20"/>
                <w:szCs w:val="20"/>
              </w:rPr>
              <w:t xml:space="preserve"> ошибки при формировании сметной стоимости</w:t>
            </w:r>
          </w:p>
          <w:p w14:paraId="2A6F1DC5" w14:textId="77777777" w:rsidR="00A64545" w:rsidRPr="00B2434E" w:rsidRDefault="00A64545">
            <w:pPr>
              <w:spacing w:after="0"/>
              <w:contextualSpacing/>
              <w:jc w:val="both"/>
              <w:rPr>
                <w:rFonts w:ascii="Verdana" w:hAnsi="Verdana" w:cs="Arial"/>
                <w:i/>
                <w:iCs/>
                <w:sz w:val="20"/>
                <w:szCs w:val="20"/>
              </w:rPr>
            </w:pPr>
          </w:p>
          <w:p w14:paraId="321EBC1E" w14:textId="47EB98DC" w:rsidR="00A7194F" w:rsidRPr="00B2434E" w:rsidRDefault="00783C7F" w:rsidP="00A7194F">
            <w:pPr>
              <w:spacing w:after="0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</w:rPr>
            </w:pPr>
            <w:r w:rsidRPr="00B2434E">
              <w:rPr>
                <w:rFonts w:ascii="Verdana" w:eastAsia="Times New Roman" w:hAnsi="Verdana" w:cs="Arial"/>
                <w:b/>
                <w:i/>
                <w:sz w:val="20"/>
                <w:szCs w:val="20"/>
              </w:rPr>
              <w:t xml:space="preserve">Юшкова Людмила Генриховна, </w:t>
            </w:r>
            <w:r w:rsidRPr="00B2434E">
              <w:rPr>
                <w:rFonts w:ascii="Verdana" w:eastAsia="Times New Roman" w:hAnsi="Verdana" w:cs="Arial"/>
                <w:i/>
                <w:sz w:val="20"/>
                <w:szCs w:val="20"/>
              </w:rPr>
              <w:t>главный эксперт отдела смет и организации строительства управления жилищно-гражданского строительства и планировочных работ</w:t>
            </w:r>
            <w:r w:rsidR="00A7194F" w:rsidRPr="00B2434E">
              <w:rPr>
                <w:rFonts w:ascii="Verdana" w:eastAsia="Times New Roman" w:hAnsi="Verdana" w:cs="Arial"/>
                <w:i/>
                <w:sz w:val="20"/>
                <w:szCs w:val="20"/>
              </w:rPr>
              <w:t xml:space="preserve"> РУП «Главгосстройэкспертиза»</w:t>
            </w:r>
          </w:p>
        </w:tc>
      </w:tr>
      <w:bookmarkEnd w:id="0"/>
      <w:tr w:rsidR="003C0CCB" w14:paraId="743B2831" w14:textId="77777777" w:rsidTr="00A00466">
        <w:trPr>
          <w:trHeight w:val="236"/>
        </w:trPr>
        <w:tc>
          <w:tcPr>
            <w:tcW w:w="1815" w:type="dxa"/>
            <w:shd w:val="clear" w:color="auto" w:fill="auto"/>
            <w:vAlign w:val="center"/>
          </w:tcPr>
          <w:p w14:paraId="4F9F58EC" w14:textId="4F349F1B" w:rsidR="003C0CCB" w:rsidRPr="00B2434E" w:rsidRDefault="00B33317" w:rsidP="00AD20B2">
            <w:pPr>
              <w:spacing w:after="0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11:</w:t>
            </w:r>
            <w:r w:rsidR="00DA1F4E" w:rsidRPr="00B2434E">
              <w:rPr>
                <w:rFonts w:ascii="Verdana" w:hAnsi="Verdana" w:cs="Arial"/>
                <w:sz w:val="20"/>
                <w:szCs w:val="20"/>
              </w:rPr>
              <w:t>4</w:t>
            </w:r>
            <w:r w:rsidR="003467C3">
              <w:rPr>
                <w:rFonts w:ascii="Verdana" w:hAnsi="Verdana" w:cs="Arial"/>
                <w:sz w:val="20"/>
                <w:szCs w:val="20"/>
              </w:rPr>
              <w:t>5–</w:t>
            </w:r>
            <w:r w:rsidRPr="00B2434E">
              <w:rPr>
                <w:rFonts w:ascii="Verdana" w:hAnsi="Verdana" w:cs="Arial"/>
                <w:sz w:val="20"/>
                <w:szCs w:val="20"/>
              </w:rPr>
              <w:t>12:</w:t>
            </w:r>
            <w:r w:rsidR="00AD20B2" w:rsidRPr="00B2434E">
              <w:rPr>
                <w:rFonts w:ascii="Verdana" w:hAnsi="Verdana" w:cs="Arial"/>
                <w:sz w:val="20"/>
                <w:szCs w:val="20"/>
              </w:rPr>
              <w:t>00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2F2331D3" w14:textId="4ECE35B0" w:rsidR="003C0CCB" w:rsidRPr="00B2434E" w:rsidRDefault="00307B3A">
            <w:pPr>
              <w:spacing w:after="0"/>
              <w:contextualSpacing/>
              <w:jc w:val="both"/>
              <w:rPr>
                <w:rFonts w:ascii="Verdana" w:hAnsi="Verdana" w:cs="Arial"/>
                <w:color w:val="FF0000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 xml:space="preserve">Награждение </w:t>
            </w:r>
          </w:p>
        </w:tc>
      </w:tr>
      <w:tr w:rsidR="00A00466" w14:paraId="242FBE0F" w14:textId="77777777" w:rsidTr="00A00466">
        <w:trPr>
          <w:trHeight w:val="236"/>
        </w:trPr>
        <w:tc>
          <w:tcPr>
            <w:tcW w:w="1815" w:type="dxa"/>
            <w:shd w:val="clear" w:color="auto" w:fill="auto"/>
            <w:vAlign w:val="center"/>
          </w:tcPr>
          <w:p w14:paraId="0EE2A240" w14:textId="20AC6F6E" w:rsidR="00A00466" w:rsidRPr="00B2434E" w:rsidRDefault="00A00466" w:rsidP="00AD20B2">
            <w:pPr>
              <w:spacing w:after="0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12:</w:t>
            </w:r>
            <w:r w:rsidR="00AD20B2" w:rsidRPr="00B2434E">
              <w:rPr>
                <w:rFonts w:ascii="Verdana" w:hAnsi="Verdana" w:cs="Arial"/>
                <w:sz w:val="20"/>
                <w:szCs w:val="20"/>
              </w:rPr>
              <w:t>00</w:t>
            </w:r>
            <w:r w:rsidR="003467C3">
              <w:rPr>
                <w:rFonts w:ascii="Verdana" w:hAnsi="Verdana" w:cs="Arial"/>
                <w:sz w:val="20"/>
                <w:szCs w:val="20"/>
              </w:rPr>
              <w:t>–</w:t>
            </w:r>
            <w:r w:rsidRPr="00B2434E">
              <w:rPr>
                <w:rFonts w:ascii="Verdana" w:hAnsi="Verdana" w:cs="Arial"/>
                <w:sz w:val="20"/>
                <w:szCs w:val="20"/>
              </w:rPr>
              <w:t>12:15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27773B6E" w14:textId="462BE9A1" w:rsidR="00A00466" w:rsidRPr="00B2434E" w:rsidRDefault="00AD20B2">
            <w:pPr>
              <w:spacing w:after="0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 xml:space="preserve">Перерыв. Переход по секциям </w:t>
            </w:r>
          </w:p>
        </w:tc>
      </w:tr>
      <w:tr w:rsidR="003C0CCB" w14:paraId="2803F270" w14:textId="77777777">
        <w:trPr>
          <w:trHeight w:val="241"/>
        </w:trPr>
        <w:tc>
          <w:tcPr>
            <w:tcW w:w="10105" w:type="dxa"/>
            <w:gridSpan w:val="2"/>
            <w:shd w:val="clear" w:color="auto" w:fill="8CC0FE"/>
          </w:tcPr>
          <w:p w14:paraId="6B0B352D" w14:textId="77777777" w:rsidR="003C0CCB" w:rsidRPr="00B2434E" w:rsidRDefault="00B33317">
            <w:pPr>
              <w:spacing w:after="0"/>
              <w:contextualSpacing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>РАБОТА ПАРАЛЛЕЛЬНЫХ СЕКЦИЙ</w:t>
            </w:r>
          </w:p>
        </w:tc>
      </w:tr>
      <w:tr w:rsidR="00E33843" w14:paraId="4F96723C" w14:textId="77777777" w:rsidTr="00A00466">
        <w:trPr>
          <w:trHeight w:val="187"/>
        </w:trPr>
        <w:tc>
          <w:tcPr>
            <w:tcW w:w="1815" w:type="dxa"/>
            <w:shd w:val="clear" w:color="auto" w:fill="C6E9FE"/>
          </w:tcPr>
          <w:p w14:paraId="3A788C87" w14:textId="13BF498E" w:rsidR="00E33843" w:rsidRPr="00B2434E" w:rsidRDefault="00E33843" w:rsidP="00AD20B2">
            <w:pPr>
              <w:spacing w:after="0" w:line="240" w:lineRule="auto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</w:t>
            </w:r>
            <w:r w:rsidR="00727C86" w:rsidRPr="00B2434E">
              <w:rPr>
                <w:rFonts w:ascii="Verdana" w:hAnsi="Verdana" w:cs="Arial"/>
                <w:sz w:val="20"/>
                <w:szCs w:val="20"/>
              </w:rPr>
              <w:t>2</w:t>
            </w:r>
            <w:r w:rsidRPr="00B2434E">
              <w:rPr>
                <w:rFonts w:ascii="Verdana" w:hAnsi="Verdana" w:cs="Arial"/>
                <w:sz w:val="20"/>
                <w:szCs w:val="20"/>
              </w:rPr>
              <w:t>:</w:t>
            </w:r>
            <w:r w:rsidR="001332D4" w:rsidRPr="00B2434E">
              <w:rPr>
                <w:rFonts w:ascii="Verdana" w:hAnsi="Verdana" w:cs="Arial"/>
                <w:sz w:val="20"/>
                <w:szCs w:val="20"/>
              </w:rPr>
              <w:t>15</w:t>
            </w:r>
            <w:r w:rsidR="003467C3">
              <w:rPr>
                <w:rFonts w:ascii="Verdana" w:hAnsi="Verdana" w:cs="Arial"/>
                <w:sz w:val="20"/>
                <w:szCs w:val="20"/>
              </w:rPr>
              <w:t>–</w:t>
            </w:r>
            <w:r w:rsidRPr="00B2434E">
              <w:rPr>
                <w:rFonts w:ascii="Verdana" w:hAnsi="Verdana" w:cs="Arial"/>
                <w:sz w:val="20"/>
                <w:szCs w:val="20"/>
              </w:rPr>
              <w:t>17:</w:t>
            </w:r>
            <w:r w:rsidR="00EF3CEB" w:rsidRPr="00B2434E"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8290" w:type="dxa"/>
            <w:shd w:val="clear" w:color="auto" w:fill="C6E9FE"/>
            <w:vAlign w:val="center"/>
          </w:tcPr>
          <w:p w14:paraId="3DB3E8B7" w14:textId="77777777" w:rsidR="00E33843" w:rsidRPr="00B2434E" w:rsidRDefault="00E33843" w:rsidP="00E33843">
            <w:pPr>
              <w:spacing w:after="0" w:line="240" w:lineRule="auto"/>
              <w:contextualSpacing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>Секция 1 «Заказчик + Подрядчик»</w:t>
            </w:r>
          </w:p>
          <w:p w14:paraId="39F38DDF" w14:textId="77777777" w:rsidR="00E33843" w:rsidRPr="00B2434E" w:rsidRDefault="00E33843" w:rsidP="00F02631">
            <w:pPr>
              <w:spacing w:after="0" w:line="240" w:lineRule="auto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/>
                <w:sz w:val="20"/>
                <w:szCs w:val="20"/>
              </w:rPr>
              <w:t>Для сметчиков, инженеров ПТО, СДО различных подрядных строительных организаций и сметчиков, инженеров ПТО, СДО от организаций заказчика</w:t>
            </w:r>
          </w:p>
        </w:tc>
      </w:tr>
      <w:tr w:rsidR="00727C86" w14:paraId="3F409224" w14:textId="77777777" w:rsidTr="00A00466">
        <w:trPr>
          <w:trHeight w:val="444"/>
        </w:trPr>
        <w:tc>
          <w:tcPr>
            <w:tcW w:w="1815" w:type="dxa"/>
            <w:shd w:val="clear" w:color="auto" w:fill="auto"/>
            <w:vAlign w:val="center"/>
          </w:tcPr>
          <w:p w14:paraId="1EDEB7E9" w14:textId="3B8EE274" w:rsidR="00727C86" w:rsidRPr="00B2434E" w:rsidRDefault="00727C86" w:rsidP="00AD20B2">
            <w:pPr>
              <w:spacing w:after="0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12</w:t>
            </w:r>
            <w:r w:rsidRPr="00B2434E">
              <w:rPr>
                <w:rFonts w:ascii="Verdana" w:hAnsi="Verdana" w:cs="Arial"/>
                <w:sz w:val="20"/>
                <w:szCs w:val="20"/>
                <w:lang w:val="en-US"/>
              </w:rPr>
              <w:t>:</w:t>
            </w:r>
            <w:r w:rsidR="00B5041F" w:rsidRPr="00B2434E">
              <w:rPr>
                <w:rFonts w:ascii="Verdana" w:hAnsi="Verdana" w:cs="Arial"/>
                <w:sz w:val="20"/>
                <w:szCs w:val="20"/>
              </w:rPr>
              <w:t>15</w:t>
            </w:r>
            <w:r w:rsidRPr="00B2434E">
              <w:rPr>
                <w:rFonts w:ascii="Verdana" w:hAnsi="Verdana" w:cs="Arial"/>
                <w:sz w:val="20"/>
                <w:szCs w:val="20"/>
              </w:rPr>
              <w:t>–13</w:t>
            </w:r>
            <w:r w:rsidRPr="00B2434E">
              <w:rPr>
                <w:rFonts w:ascii="Verdana" w:hAnsi="Verdana" w:cs="Arial"/>
                <w:sz w:val="20"/>
                <w:szCs w:val="20"/>
                <w:lang w:val="en-US"/>
              </w:rPr>
              <w:t>:</w:t>
            </w:r>
            <w:r w:rsidRPr="00B2434E">
              <w:rPr>
                <w:rFonts w:ascii="Verdana" w:hAnsi="Verdana" w:cs="Arial"/>
                <w:sz w:val="20"/>
                <w:szCs w:val="20"/>
              </w:rPr>
              <w:t>00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61421586" w14:textId="34D1D04F" w:rsidR="00727C86" w:rsidRPr="00B2434E" w:rsidRDefault="00727C86" w:rsidP="00727C86">
            <w:pPr>
              <w:spacing w:after="0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bCs/>
                <w:sz w:val="20"/>
                <w:szCs w:val="20"/>
              </w:rPr>
              <w:t>Обед</w:t>
            </w:r>
            <w:r w:rsidRPr="003467C3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27C86" w14:paraId="5C6AB7DC" w14:textId="77777777" w:rsidTr="00A00466">
        <w:trPr>
          <w:trHeight w:val="699"/>
        </w:trPr>
        <w:tc>
          <w:tcPr>
            <w:tcW w:w="1815" w:type="dxa"/>
          </w:tcPr>
          <w:p w14:paraId="59A959E9" w14:textId="71B8046E" w:rsidR="00727C86" w:rsidRPr="00B2434E" w:rsidRDefault="001B6A4D" w:rsidP="00AD20B2">
            <w:pPr>
              <w:spacing w:after="0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13:00–</w:t>
            </w:r>
            <w:r w:rsidR="00727C86" w:rsidRPr="00B2434E">
              <w:rPr>
                <w:rFonts w:ascii="Verdana" w:hAnsi="Verdana" w:cs="Arial"/>
                <w:sz w:val="20"/>
                <w:szCs w:val="20"/>
              </w:rPr>
              <w:t>14:30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50EB31FC" w14:textId="77777777" w:rsidR="00727C86" w:rsidRPr="00B2434E" w:rsidRDefault="00727C86" w:rsidP="00727C86">
            <w:pPr>
              <w:spacing w:after="0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>Мастер-класс «Формируем стоимость строительных и ремонтных работ с учетом источника финансирования»:</w:t>
            </w:r>
          </w:p>
          <w:p w14:paraId="69E9716D" w14:textId="77CDAF40" w:rsidR="00727C86" w:rsidRPr="00B2434E" w:rsidRDefault="00727C86" w:rsidP="00727C86">
            <w:pPr>
              <w:spacing w:after="0"/>
              <w:contextualSpacing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B2434E">
              <w:rPr>
                <w:rFonts w:ascii="Verdana" w:hAnsi="Verdana" w:cs="Arial"/>
                <w:bCs/>
                <w:sz w:val="20"/>
                <w:szCs w:val="20"/>
              </w:rPr>
              <w:t>1.1. Рекомендации по ценообразованию подрядных работ на строительство объекта по проектной документации:</w:t>
            </w:r>
          </w:p>
          <w:p w14:paraId="3BB15D7B" w14:textId="73924498" w:rsidR="00727C86" w:rsidRPr="00B2434E" w:rsidRDefault="00727C86" w:rsidP="00727C86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B2434E">
              <w:rPr>
                <w:rFonts w:ascii="Verdana" w:hAnsi="Verdana" w:cs="Arial"/>
                <w:bCs/>
                <w:sz w:val="20"/>
                <w:szCs w:val="20"/>
              </w:rPr>
              <w:t>формирование цены заказчика и цены предложения подрядчика согласно требованиям постановления Совмина от 16.05.2023 № 311 (с учетом источника финансирования): специфика ресурсного метода, ошибки при применении конкурсного коэффициента, документальное оформление расчетов и графиков и т.</w:t>
            </w:r>
            <w:r w:rsidR="001B6A4D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B2434E">
              <w:rPr>
                <w:rFonts w:ascii="Verdana" w:hAnsi="Verdana" w:cs="Arial"/>
                <w:bCs/>
                <w:sz w:val="20"/>
                <w:szCs w:val="20"/>
              </w:rPr>
              <w:t>д.;</w:t>
            </w:r>
          </w:p>
          <w:p w14:paraId="1D86511B" w14:textId="7B2773B5" w:rsidR="00727C86" w:rsidRPr="00B2434E" w:rsidRDefault="00727C86" w:rsidP="00727C86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B2434E">
              <w:rPr>
                <w:rFonts w:ascii="Verdana" w:hAnsi="Verdana" w:cs="Arial"/>
                <w:bCs/>
                <w:sz w:val="20"/>
                <w:szCs w:val="20"/>
              </w:rPr>
              <w:t>основания для корректировки неизменной цены: законность применения и документальное оформление;</w:t>
            </w:r>
          </w:p>
          <w:p w14:paraId="5EA212C0" w14:textId="7F93698D" w:rsidR="00727C86" w:rsidRPr="00B2434E" w:rsidRDefault="00727C86" w:rsidP="00727C86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B2434E">
              <w:rPr>
                <w:rFonts w:ascii="Verdana" w:hAnsi="Verdana" w:cs="Arial"/>
                <w:bCs/>
                <w:sz w:val="20"/>
                <w:szCs w:val="20"/>
              </w:rPr>
              <w:t>дополнительные работы: суть, стоимость и специфика документального оформления;</w:t>
            </w:r>
          </w:p>
          <w:p w14:paraId="5545320B" w14:textId="4D5E6DDC" w:rsidR="00727C86" w:rsidRDefault="00727C86" w:rsidP="00727C86">
            <w:pPr>
              <w:numPr>
                <w:ilvl w:val="0"/>
                <w:numId w:val="2"/>
              </w:numPr>
              <w:spacing w:after="0"/>
              <w:contextualSpacing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B2434E">
              <w:rPr>
                <w:rFonts w:ascii="Verdana" w:hAnsi="Verdana" w:cs="Arial"/>
                <w:bCs/>
                <w:sz w:val="20"/>
                <w:szCs w:val="20"/>
              </w:rPr>
              <w:t>требования к формированию акта формы С-2б (в т.</w:t>
            </w:r>
            <w:r w:rsidR="001B6A4D">
              <w:rPr>
                <w:rFonts w:ascii="Verdana" w:hAnsi="Verdana" w:cs="Arial"/>
                <w:bCs/>
                <w:sz w:val="20"/>
                <w:szCs w:val="20"/>
              </w:rPr>
              <w:t xml:space="preserve"> </w:t>
            </w:r>
            <w:r w:rsidRPr="00B2434E">
              <w:rPr>
                <w:rFonts w:ascii="Verdana" w:hAnsi="Verdana" w:cs="Arial"/>
                <w:bCs/>
                <w:sz w:val="20"/>
                <w:szCs w:val="20"/>
              </w:rPr>
              <w:t>ч. виза технадзора).</w:t>
            </w:r>
          </w:p>
          <w:p w14:paraId="5F563AE8" w14:textId="77777777" w:rsidR="00B117AF" w:rsidRPr="00B2434E" w:rsidRDefault="00B117AF" w:rsidP="00B117AF">
            <w:pPr>
              <w:spacing w:after="0"/>
              <w:ind w:left="720"/>
              <w:contextualSpacing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</w:p>
          <w:p w14:paraId="1E5C0D54" w14:textId="5CD211B1" w:rsidR="00727C86" w:rsidRPr="00B2434E" w:rsidRDefault="00727C86" w:rsidP="00F02631">
            <w:pPr>
              <w:spacing w:after="0"/>
              <w:contextualSpacing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B2434E">
              <w:rPr>
                <w:rFonts w:ascii="Verdana" w:hAnsi="Verdana" w:cs="Arial"/>
                <w:bCs/>
                <w:sz w:val="20"/>
                <w:szCs w:val="20"/>
              </w:rPr>
              <w:lastRenderedPageBreak/>
              <w:t>1.2. Рекомендации по формированию и изменению цены договора на текущий ремонт (с учетом источника финансирования):</w:t>
            </w:r>
          </w:p>
          <w:p w14:paraId="60799AE2" w14:textId="77198FE0" w:rsidR="00727C86" w:rsidRPr="00B2434E" w:rsidRDefault="00727C86" w:rsidP="00727C86">
            <w:pPr>
              <w:pStyle w:val="ad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B2434E">
              <w:rPr>
                <w:rFonts w:ascii="Verdana" w:hAnsi="Verdana" w:cs="Arial"/>
                <w:bCs/>
                <w:sz w:val="20"/>
                <w:szCs w:val="20"/>
              </w:rPr>
              <w:t>дефектный акт и локальная смета на текущий ремонт: типичные ошибки при составлении;</w:t>
            </w:r>
          </w:p>
          <w:p w14:paraId="524E8021" w14:textId="62237DBA" w:rsidR="00727C86" w:rsidRPr="00B2434E" w:rsidRDefault="00727C86" w:rsidP="00727C86">
            <w:pPr>
              <w:pStyle w:val="ad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B2434E">
              <w:rPr>
                <w:rFonts w:ascii="Verdana" w:hAnsi="Verdana" w:cs="Arial"/>
                <w:bCs/>
                <w:sz w:val="20"/>
                <w:szCs w:val="20"/>
              </w:rPr>
              <w:t>требования постановления Совмина от 01.11.2023 № 747 к расчету цены заказчика и цены предложения подрядчика;</w:t>
            </w:r>
          </w:p>
          <w:p w14:paraId="069B32BF" w14:textId="1BA0FE2B" w:rsidR="00727C86" w:rsidRPr="00B2434E" w:rsidRDefault="00727C86" w:rsidP="00727C86">
            <w:pPr>
              <w:pStyle w:val="ad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B2434E">
              <w:rPr>
                <w:rFonts w:ascii="Verdana" w:hAnsi="Verdana" w:cs="Arial"/>
                <w:bCs/>
                <w:sz w:val="20"/>
                <w:szCs w:val="20"/>
              </w:rPr>
              <w:t>дополнительные работы: суть, стоимость и специфика документального оформления;</w:t>
            </w:r>
          </w:p>
          <w:p w14:paraId="0A437E48" w14:textId="63D24ECF" w:rsidR="00727C86" w:rsidRPr="00B2434E" w:rsidRDefault="00727C86" w:rsidP="00727C86">
            <w:pPr>
              <w:pStyle w:val="ad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B2434E">
              <w:rPr>
                <w:rFonts w:ascii="Verdana" w:hAnsi="Verdana" w:cs="Arial"/>
                <w:bCs/>
                <w:sz w:val="20"/>
                <w:szCs w:val="20"/>
              </w:rPr>
              <w:t>основания для изменения цены договора в зависимости от источника финансирования;</w:t>
            </w:r>
          </w:p>
          <w:p w14:paraId="16264B4B" w14:textId="5FF35AFC" w:rsidR="00727C86" w:rsidRPr="00B2434E" w:rsidRDefault="00727C86" w:rsidP="00727C86">
            <w:pPr>
              <w:pStyle w:val="ad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 w:cs="Arial"/>
                <w:bCs/>
                <w:sz w:val="20"/>
                <w:szCs w:val="20"/>
              </w:rPr>
            </w:pPr>
            <w:r w:rsidRPr="00B2434E">
              <w:rPr>
                <w:rFonts w:ascii="Verdana" w:hAnsi="Verdana" w:cs="Arial"/>
                <w:bCs/>
                <w:sz w:val="20"/>
                <w:szCs w:val="20"/>
              </w:rPr>
              <w:t>требования к формированию акта формы С-2а.</w:t>
            </w:r>
          </w:p>
          <w:p w14:paraId="4C781A98" w14:textId="77777777" w:rsidR="00727C86" w:rsidRPr="00B2434E" w:rsidRDefault="00727C86" w:rsidP="00727C86">
            <w:pPr>
              <w:spacing w:after="0"/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bCs/>
                <w:sz w:val="20"/>
                <w:szCs w:val="20"/>
              </w:rPr>
              <w:t>Ответы на вопросы по тематике мастер-класса.</w:t>
            </w:r>
          </w:p>
          <w:p w14:paraId="7192E55A" w14:textId="77777777" w:rsidR="00727C86" w:rsidRPr="00B2434E" w:rsidRDefault="00727C86" w:rsidP="00727C86">
            <w:pPr>
              <w:spacing w:after="0"/>
              <w:contextualSpacing/>
              <w:jc w:val="both"/>
              <w:rPr>
                <w:rFonts w:ascii="Verdana" w:hAnsi="Verdana" w:cs="Arial"/>
                <w:b/>
                <w:bCs/>
                <w:i/>
                <w:sz w:val="20"/>
                <w:szCs w:val="20"/>
              </w:rPr>
            </w:pPr>
          </w:p>
          <w:p w14:paraId="36A11335" w14:textId="13885CEC" w:rsidR="00727C86" w:rsidRPr="00B2434E" w:rsidRDefault="00727C86" w:rsidP="00727C86">
            <w:pPr>
              <w:spacing w:after="0"/>
              <w:contextualSpacing/>
              <w:jc w:val="both"/>
              <w:rPr>
                <w:rFonts w:ascii="Verdana" w:hAnsi="Verdana" w:cs="Arial"/>
                <w:b/>
                <w:bCs/>
                <w:i/>
                <w:sz w:val="20"/>
                <w:szCs w:val="20"/>
              </w:rPr>
            </w:pPr>
            <w:r w:rsidRPr="00B2434E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</w:rPr>
              <w:t xml:space="preserve">Юхневская Ольга Павловна, </w:t>
            </w:r>
            <w:r w:rsidRPr="00B2434E">
              <w:rPr>
                <w:rFonts w:ascii="Verdana" w:eastAsia="Times New Roman" w:hAnsi="Verdana" w:cs="Arial"/>
                <w:bCs/>
                <w:i/>
                <w:sz w:val="20"/>
                <w:szCs w:val="20"/>
              </w:rPr>
              <w:t>редактор портала smetnoedelo.by,</w:t>
            </w:r>
            <w:r w:rsidRPr="00B2434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2434E">
              <w:rPr>
                <w:rFonts w:ascii="Verdana" w:eastAsia="Times New Roman" w:hAnsi="Verdana" w:cs="Arial"/>
                <w:bCs/>
                <w:i/>
                <w:sz w:val="20"/>
                <w:szCs w:val="20"/>
              </w:rPr>
              <w:t>с опытом работы начальником отдела экономического анализа и разработки нормативов организации по ценообразованию в строительстве,</w:t>
            </w:r>
            <w:r w:rsidRPr="00B2434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2434E">
              <w:rPr>
                <w:rFonts w:ascii="Verdana" w:eastAsia="Times New Roman" w:hAnsi="Verdana" w:cs="Arial"/>
                <w:bCs/>
                <w:i/>
                <w:sz w:val="20"/>
                <w:szCs w:val="20"/>
              </w:rPr>
              <w:t>автор множества практических и аналитических публикаций, лектор</w:t>
            </w:r>
          </w:p>
        </w:tc>
      </w:tr>
      <w:tr w:rsidR="00727C86" w14:paraId="2FB1EAA9" w14:textId="77777777" w:rsidTr="00A00466">
        <w:trPr>
          <w:trHeight w:val="365"/>
        </w:trPr>
        <w:tc>
          <w:tcPr>
            <w:tcW w:w="1815" w:type="dxa"/>
          </w:tcPr>
          <w:p w14:paraId="502BCA69" w14:textId="7B0E23C9" w:rsidR="00727C86" w:rsidRPr="00B2434E" w:rsidRDefault="001B6A4D" w:rsidP="00AD20B2">
            <w:pPr>
              <w:spacing w:after="0"/>
              <w:contextualSpacing/>
              <w:rPr>
                <w:rFonts w:ascii="Verdana" w:hAnsi="Verdana" w:cs="Arial"/>
                <w:sz w:val="20"/>
                <w:szCs w:val="20"/>
              </w:rPr>
            </w:pPr>
            <w:bookmarkStart w:id="1" w:name="_Hlk184125844"/>
            <w:r>
              <w:rPr>
                <w:rFonts w:ascii="Verdana" w:hAnsi="Verdana" w:cs="Arial"/>
                <w:sz w:val="20"/>
                <w:szCs w:val="20"/>
              </w:rPr>
              <w:lastRenderedPageBreak/>
              <w:t>14:30–</w:t>
            </w:r>
            <w:r w:rsidR="00727C86" w:rsidRPr="00B2434E">
              <w:rPr>
                <w:rFonts w:ascii="Verdana" w:hAnsi="Verdana" w:cs="Arial"/>
                <w:sz w:val="20"/>
                <w:szCs w:val="20"/>
              </w:rPr>
              <w:t>15:00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54EE83D8" w14:textId="728A5C1C" w:rsidR="00727C86" w:rsidRPr="00B2434E" w:rsidRDefault="00727C86" w:rsidP="00727C86">
            <w:pPr>
              <w:spacing w:after="0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>Мастер-класс «</w:t>
            </w:r>
            <w:r w:rsidR="00F93F6E" w:rsidRPr="00B2434E">
              <w:rPr>
                <w:rFonts w:ascii="Verdana" w:hAnsi="Verdana" w:cs="Arial"/>
                <w:b/>
                <w:sz w:val="20"/>
                <w:szCs w:val="20"/>
              </w:rPr>
              <w:t>Основ</w:t>
            </w:r>
            <w:r w:rsidR="001332D4" w:rsidRPr="00B2434E">
              <w:rPr>
                <w:rFonts w:ascii="Verdana" w:hAnsi="Verdana" w:cs="Arial"/>
                <w:b/>
                <w:sz w:val="20"/>
                <w:szCs w:val="20"/>
              </w:rPr>
              <w:t>ные</w:t>
            </w:r>
            <w:r w:rsidR="00F93F6E" w:rsidRPr="00B2434E">
              <w:rPr>
                <w:rFonts w:ascii="Verdana" w:hAnsi="Verdana" w:cs="Arial"/>
                <w:b/>
                <w:sz w:val="20"/>
                <w:szCs w:val="20"/>
              </w:rPr>
              <w:t xml:space="preserve"> ошибки</w:t>
            </w:r>
            <w:r w:rsidR="00E967D3" w:rsidRPr="00B2434E">
              <w:rPr>
                <w:rFonts w:ascii="Verdana" w:hAnsi="Verdana" w:cs="Arial"/>
                <w:b/>
                <w:sz w:val="20"/>
                <w:szCs w:val="20"/>
              </w:rPr>
              <w:t>, выявляемые в ходе проведения госстройэкспертизы сметной документации. Примеры из практики</w:t>
            </w:r>
            <w:r w:rsidRPr="00B2434E">
              <w:rPr>
                <w:rFonts w:ascii="Verdana" w:hAnsi="Verdana" w:cs="Arial"/>
                <w:b/>
                <w:sz w:val="20"/>
                <w:szCs w:val="20"/>
              </w:rPr>
              <w:t>»</w:t>
            </w:r>
          </w:p>
          <w:p w14:paraId="33A87967" w14:textId="77777777" w:rsidR="00E967D3" w:rsidRPr="00B2434E" w:rsidRDefault="00E967D3" w:rsidP="00727C86">
            <w:pPr>
              <w:spacing w:after="0"/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65FE007C" w14:textId="40FC8C8B" w:rsidR="00727C86" w:rsidRPr="00B2434E" w:rsidRDefault="00727C86" w:rsidP="00727C86">
            <w:pPr>
              <w:spacing w:after="0"/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bCs/>
                <w:sz w:val="20"/>
                <w:szCs w:val="20"/>
              </w:rPr>
              <w:t>Ответы на вопросы по тематике мастер-класса.</w:t>
            </w:r>
          </w:p>
          <w:p w14:paraId="02836DCA" w14:textId="77777777" w:rsidR="00727C86" w:rsidRPr="00B2434E" w:rsidRDefault="00727C86" w:rsidP="00727C86">
            <w:pPr>
              <w:spacing w:after="0"/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3B00FB35" w14:textId="1646338F" w:rsidR="00727C86" w:rsidRPr="00B2434E" w:rsidRDefault="00E967D3" w:rsidP="00E967D3">
            <w:pPr>
              <w:spacing w:after="0"/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 xml:space="preserve">Михалькевич Николай Михайлович, </w:t>
            </w:r>
            <w:r w:rsidR="00A7194F" w:rsidRPr="00B2434E"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главный эксперт управления </w:t>
            </w:r>
            <w:r w:rsidR="00167E5D" w:rsidRPr="00B2434E"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методологии </w:t>
            </w:r>
            <w:r w:rsidR="00A7194F" w:rsidRPr="00B2434E">
              <w:rPr>
                <w:rFonts w:ascii="Verdana" w:hAnsi="Verdana" w:cs="Arial"/>
                <w:bCs/>
                <w:i/>
                <w:sz w:val="20"/>
                <w:szCs w:val="20"/>
              </w:rPr>
              <w:t>РУП «Главгосстройэкспертиза»</w:t>
            </w:r>
          </w:p>
        </w:tc>
      </w:tr>
      <w:bookmarkEnd w:id="1"/>
      <w:tr w:rsidR="00727C86" w14:paraId="672195AE" w14:textId="77777777" w:rsidTr="00A00466">
        <w:trPr>
          <w:trHeight w:val="365"/>
        </w:trPr>
        <w:tc>
          <w:tcPr>
            <w:tcW w:w="1815" w:type="dxa"/>
          </w:tcPr>
          <w:p w14:paraId="051C6A70" w14:textId="0C5B5347" w:rsidR="00727C86" w:rsidRPr="00B2434E" w:rsidRDefault="003467C3" w:rsidP="00B2434E">
            <w:pPr>
              <w:spacing w:after="0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15:00–</w:t>
            </w:r>
            <w:r w:rsidR="00727C86" w:rsidRPr="00B2434E">
              <w:rPr>
                <w:rFonts w:ascii="Verdana" w:hAnsi="Verdana" w:cs="Arial"/>
                <w:sz w:val="20"/>
                <w:szCs w:val="20"/>
              </w:rPr>
              <w:t>1</w:t>
            </w:r>
            <w:r w:rsidR="00B2434E" w:rsidRPr="00B2434E">
              <w:rPr>
                <w:rFonts w:ascii="Verdana" w:hAnsi="Verdana" w:cs="Arial"/>
                <w:sz w:val="20"/>
                <w:szCs w:val="20"/>
              </w:rPr>
              <w:t>6</w:t>
            </w:r>
            <w:r w:rsidR="00727C86" w:rsidRPr="00B2434E">
              <w:rPr>
                <w:rFonts w:ascii="Verdana" w:hAnsi="Verdana" w:cs="Arial"/>
                <w:sz w:val="20"/>
                <w:szCs w:val="20"/>
              </w:rPr>
              <w:t>:</w:t>
            </w:r>
            <w:r w:rsidR="00B2434E" w:rsidRPr="00B2434E">
              <w:rPr>
                <w:rFonts w:ascii="Verdana" w:hAnsi="Verdana" w:cs="Arial"/>
                <w:sz w:val="20"/>
                <w:szCs w:val="20"/>
              </w:rPr>
              <w:t>0</w:t>
            </w:r>
            <w:r w:rsidR="0034574E" w:rsidRPr="00B2434E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7CB4134D" w14:textId="77777777" w:rsidR="00B2434E" w:rsidRPr="00B2434E" w:rsidRDefault="00B2434E" w:rsidP="00B2434E">
            <w:pPr>
              <w:spacing w:after="0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bCs/>
                <w:sz w:val="20"/>
                <w:szCs w:val="20"/>
              </w:rPr>
              <w:t>Дискуссионная панель</w:t>
            </w:r>
            <w:r w:rsidRPr="00B2434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2434E">
              <w:rPr>
                <w:rFonts w:ascii="Verdana" w:hAnsi="Verdana" w:cs="Arial"/>
                <w:b/>
                <w:sz w:val="20"/>
                <w:szCs w:val="20"/>
              </w:rPr>
              <w:t>«Выбор подрядчика: процедура закупки с учетом источника финансирования»:</w:t>
            </w:r>
          </w:p>
          <w:p w14:paraId="235558C0" w14:textId="77777777" w:rsidR="00B2434E" w:rsidRPr="00B2434E" w:rsidRDefault="00B2434E" w:rsidP="00B2434E">
            <w:pPr>
              <w:numPr>
                <w:ilvl w:val="0"/>
                <w:numId w:val="3"/>
              </w:numPr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 xml:space="preserve">Процедуры закупок для выбора подрядчика: </w:t>
            </w:r>
          </w:p>
          <w:p w14:paraId="1C3A8742" w14:textId="77777777" w:rsidR="00B2434E" w:rsidRPr="00B2434E" w:rsidRDefault="00B2434E" w:rsidP="00B2434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актуальные практические рекомендации для конкурсной комиссии (заказчика) и участников процедур государственных закупок и закупок за счет собственных средств государственных организаций;</w:t>
            </w:r>
          </w:p>
          <w:p w14:paraId="0C63A9B9" w14:textId="77777777" w:rsidR="00B2434E" w:rsidRPr="00B2434E" w:rsidRDefault="00B2434E" w:rsidP="00B2434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примеры типичных нарушений в закупочной деятельности заказчика и подрядчика;</w:t>
            </w:r>
          </w:p>
          <w:p w14:paraId="6672E144" w14:textId="77777777" w:rsidR="00B2434E" w:rsidRPr="00B2434E" w:rsidRDefault="00B2434E" w:rsidP="00B2434E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последствия нарушения норм Закона от 13.07.2012 № 419-З, постановления Совмина от 15.03.2012 № 229.</w:t>
            </w:r>
          </w:p>
          <w:p w14:paraId="6038DD58" w14:textId="77777777" w:rsidR="00B2434E" w:rsidRPr="00B2434E" w:rsidRDefault="00B2434E" w:rsidP="00B2434E">
            <w:pPr>
              <w:spacing w:after="120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>Ответы на вопросы по тематике дискуссионной панели.</w:t>
            </w:r>
          </w:p>
          <w:p w14:paraId="00906B8A" w14:textId="77777777" w:rsidR="00B2434E" w:rsidRPr="00B2434E" w:rsidRDefault="00B2434E" w:rsidP="00B2434E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  <w:p w14:paraId="2E2BF34D" w14:textId="3F7A3632" w:rsidR="00B2434E" w:rsidRPr="00B2434E" w:rsidRDefault="00B2434E" w:rsidP="00B2434E">
            <w:pPr>
              <w:spacing w:after="0"/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Ковалёв Михаил Валерьевич, </w:t>
            </w:r>
            <w:r w:rsidRPr="00B2434E">
              <w:rPr>
                <w:rFonts w:ascii="Verdana" w:hAnsi="Verdana" w:cs="Arial"/>
                <w:i/>
                <w:sz w:val="20"/>
                <w:szCs w:val="20"/>
              </w:rPr>
              <w:t>директор ООО «МАиС Консалт Белстрой» (аудиторская организация в системе Минстройархитектуры)</w:t>
            </w:r>
          </w:p>
        </w:tc>
      </w:tr>
      <w:tr w:rsidR="00727C86" w14:paraId="49CB152D" w14:textId="77777777" w:rsidTr="00B2434E">
        <w:trPr>
          <w:trHeight w:val="341"/>
        </w:trPr>
        <w:tc>
          <w:tcPr>
            <w:tcW w:w="1815" w:type="dxa"/>
          </w:tcPr>
          <w:p w14:paraId="0E7823B5" w14:textId="04936C06" w:rsidR="00727C86" w:rsidRPr="00B2434E" w:rsidRDefault="00727C86" w:rsidP="00B2434E">
            <w:pPr>
              <w:spacing w:after="0"/>
              <w:contextualSpacing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</w:t>
            </w:r>
            <w:r w:rsidR="00B2434E" w:rsidRPr="00B2434E">
              <w:rPr>
                <w:rFonts w:ascii="Verdana" w:hAnsi="Verdana" w:cs="Arial"/>
                <w:sz w:val="20"/>
                <w:szCs w:val="20"/>
              </w:rPr>
              <w:t>6</w:t>
            </w:r>
            <w:r w:rsidRPr="00B2434E">
              <w:rPr>
                <w:rFonts w:ascii="Verdana" w:hAnsi="Verdana" w:cs="Arial"/>
                <w:sz w:val="20"/>
                <w:szCs w:val="20"/>
              </w:rPr>
              <w:t>:</w:t>
            </w:r>
            <w:r w:rsidR="00B2434E" w:rsidRPr="00B2434E">
              <w:rPr>
                <w:rFonts w:ascii="Verdana" w:hAnsi="Verdana" w:cs="Arial"/>
                <w:sz w:val="20"/>
                <w:szCs w:val="20"/>
              </w:rPr>
              <w:t>0</w:t>
            </w:r>
            <w:r w:rsidR="00EF3CEB" w:rsidRPr="00B2434E">
              <w:rPr>
                <w:rFonts w:ascii="Verdana" w:hAnsi="Verdana" w:cs="Arial"/>
                <w:sz w:val="20"/>
                <w:szCs w:val="20"/>
              </w:rPr>
              <w:t>0</w:t>
            </w:r>
            <w:r w:rsidR="003467C3">
              <w:rPr>
                <w:rFonts w:ascii="Verdana" w:hAnsi="Verdana" w:cs="Arial"/>
                <w:sz w:val="20"/>
                <w:szCs w:val="20"/>
              </w:rPr>
              <w:t>–</w:t>
            </w:r>
            <w:r w:rsidRPr="00B2434E">
              <w:rPr>
                <w:rFonts w:ascii="Verdana" w:hAnsi="Verdana" w:cs="Arial"/>
                <w:sz w:val="20"/>
                <w:szCs w:val="20"/>
              </w:rPr>
              <w:t>16:</w:t>
            </w:r>
            <w:r w:rsidR="00EF3CEB" w:rsidRPr="00B2434E">
              <w:rPr>
                <w:rFonts w:ascii="Verdana" w:hAnsi="Verdana" w:cs="Arial"/>
                <w:sz w:val="20"/>
                <w:szCs w:val="20"/>
              </w:rPr>
              <w:t>20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6E518E40" w14:textId="0CD3E8AA" w:rsidR="00727C86" w:rsidRPr="00B2434E" w:rsidRDefault="001B6A4D" w:rsidP="00727C86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Перерыв 20 мин</w:t>
            </w:r>
            <w:r w:rsidR="00B2434E" w:rsidRPr="00B2434E">
              <w:rPr>
                <w:rFonts w:ascii="Verdana" w:hAnsi="Verdana" w:cs="Arial"/>
                <w:b/>
                <w:sz w:val="20"/>
                <w:szCs w:val="20"/>
              </w:rPr>
              <w:t xml:space="preserve"> (кофе-пауза*)</w:t>
            </w:r>
          </w:p>
        </w:tc>
      </w:tr>
      <w:tr w:rsidR="00727C86" w14:paraId="59BA3CF3" w14:textId="77777777" w:rsidTr="00A00466">
        <w:trPr>
          <w:trHeight w:val="944"/>
        </w:trPr>
        <w:tc>
          <w:tcPr>
            <w:tcW w:w="1815" w:type="dxa"/>
          </w:tcPr>
          <w:p w14:paraId="06B9D30E" w14:textId="74097991" w:rsidR="00727C86" w:rsidRPr="00B2434E" w:rsidRDefault="00727C86" w:rsidP="00AD20B2">
            <w:pPr>
              <w:spacing w:after="0" w:line="240" w:lineRule="auto"/>
              <w:contextualSpacing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16:2</w:t>
            </w:r>
            <w:r w:rsidR="00EF3CEB" w:rsidRPr="00B2434E">
              <w:rPr>
                <w:rFonts w:ascii="Verdana" w:hAnsi="Verdana" w:cs="Arial"/>
                <w:sz w:val="20"/>
                <w:szCs w:val="20"/>
              </w:rPr>
              <w:t>0</w:t>
            </w:r>
            <w:r w:rsidR="003467C3">
              <w:rPr>
                <w:rFonts w:ascii="Verdana" w:hAnsi="Verdana" w:cs="Arial"/>
                <w:sz w:val="20"/>
                <w:szCs w:val="20"/>
              </w:rPr>
              <w:t>–</w:t>
            </w:r>
            <w:r w:rsidRPr="00B2434E">
              <w:rPr>
                <w:rFonts w:ascii="Verdana" w:hAnsi="Verdana" w:cs="Arial"/>
                <w:sz w:val="20"/>
                <w:szCs w:val="20"/>
              </w:rPr>
              <w:t>17:</w:t>
            </w:r>
            <w:r w:rsidR="00EF3CEB" w:rsidRPr="00B2434E"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21E26314" w14:textId="590D257E" w:rsidR="00727C86" w:rsidRPr="00B2434E" w:rsidRDefault="00727C86" w:rsidP="00727C86">
            <w:pPr>
              <w:spacing w:after="0" w:line="24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>Мастер-класс «Практика взаимоотношений заказчика и подрядчика: пути урегулирования спорных вопросов»:</w:t>
            </w:r>
          </w:p>
          <w:p w14:paraId="3EDD1CC8" w14:textId="40DADE7E" w:rsidR="00727C86" w:rsidRPr="00B2434E" w:rsidRDefault="00727C86" w:rsidP="00727C86">
            <w:pPr>
              <w:spacing w:after="0" w:line="240" w:lineRule="auto"/>
              <w:ind w:left="360"/>
              <w:contextualSpacing/>
              <w:jc w:val="both"/>
              <w:rPr>
                <w:rFonts w:ascii="Verdana" w:eastAsia="Calibri" w:hAnsi="Verdana" w:cs="Arial"/>
                <w:spacing w:val="-6"/>
                <w:sz w:val="20"/>
                <w:szCs w:val="20"/>
              </w:rPr>
            </w:pPr>
            <w:r w:rsidRPr="00B2434E">
              <w:rPr>
                <w:rFonts w:ascii="Verdana" w:hAnsi="Verdana" w:cs="Arial"/>
                <w:spacing w:val="-6"/>
                <w:sz w:val="20"/>
                <w:szCs w:val="20"/>
              </w:rPr>
              <w:t>1. Некачественная проектная документация: последствия для заказчика и подрядчика. Актуальные рекомендации по конкретным действиям заказчика и подрядчика со ссылками на законодательство, примерами из практики. Работающие и неработающие оговорки</w:t>
            </w:r>
            <w:r w:rsidR="001B6A4D">
              <w:rPr>
                <w:rFonts w:ascii="Verdana" w:eastAsia="Calibri" w:hAnsi="Verdana" w:cs="Arial"/>
                <w:spacing w:val="-6"/>
                <w:sz w:val="20"/>
                <w:szCs w:val="20"/>
              </w:rPr>
              <w:t>.</w:t>
            </w:r>
          </w:p>
          <w:p w14:paraId="0242038E" w14:textId="27910A39" w:rsidR="00727C86" w:rsidRPr="00B2434E" w:rsidRDefault="00727C86" w:rsidP="00727C86">
            <w:pPr>
              <w:spacing w:after="0" w:line="240" w:lineRule="auto"/>
              <w:ind w:left="360"/>
              <w:contextualSpacing/>
              <w:jc w:val="both"/>
              <w:rPr>
                <w:rFonts w:ascii="Verdana" w:eastAsia="Calibri" w:hAnsi="Verdana" w:cs="Arial"/>
                <w:spacing w:val="-6"/>
                <w:sz w:val="20"/>
                <w:szCs w:val="20"/>
              </w:rPr>
            </w:pPr>
            <w:r w:rsidRPr="00B2434E">
              <w:rPr>
                <w:rFonts w:ascii="Verdana" w:eastAsia="Calibri" w:hAnsi="Verdana" w:cs="Arial"/>
                <w:spacing w:val="-6"/>
                <w:sz w:val="20"/>
                <w:szCs w:val="20"/>
              </w:rPr>
              <w:t>2. Расторжение договора строительного подряда. Односторонний отказ от исполнения договора строительного подряда.</w:t>
            </w:r>
            <w:r w:rsidRPr="00B2434E">
              <w:rPr>
                <w:rFonts w:ascii="Verdana" w:hAnsi="Verdana" w:cs="Arial"/>
                <w:spacing w:val="-6"/>
                <w:sz w:val="20"/>
                <w:szCs w:val="20"/>
              </w:rPr>
              <w:t xml:space="preserve"> Работающие и неработающие условия договора.</w:t>
            </w:r>
          </w:p>
          <w:p w14:paraId="6E7A8214" w14:textId="6E65E2E3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>Ответы на вопросы</w:t>
            </w:r>
            <w:r w:rsidRPr="00B2434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2434E">
              <w:rPr>
                <w:rFonts w:ascii="Verdana" w:hAnsi="Verdana" w:cs="Arial"/>
                <w:b/>
                <w:sz w:val="20"/>
                <w:szCs w:val="20"/>
              </w:rPr>
              <w:t>по тематике мастер-класса.</w:t>
            </w:r>
          </w:p>
          <w:p w14:paraId="6CDD31E6" w14:textId="77777777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CD02F79" w14:textId="77777777" w:rsidR="00727C86" w:rsidRPr="00B2434E" w:rsidRDefault="00727C86" w:rsidP="00727C86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i/>
                <w:sz w:val="20"/>
                <w:szCs w:val="20"/>
              </w:rPr>
              <w:t>Лисица Лилия Николаевна,</w:t>
            </w:r>
            <w:r w:rsidRPr="00B2434E">
              <w:rPr>
                <w:rFonts w:ascii="Verdana" w:hAnsi="Verdana" w:cs="Arial"/>
                <w:i/>
                <w:sz w:val="20"/>
                <w:szCs w:val="20"/>
              </w:rPr>
              <w:t xml:space="preserve"> адвокат</w:t>
            </w:r>
          </w:p>
        </w:tc>
      </w:tr>
      <w:tr w:rsidR="00727C86" w14:paraId="126A4C62" w14:textId="77777777" w:rsidTr="00A00466">
        <w:trPr>
          <w:trHeight w:val="300"/>
        </w:trPr>
        <w:tc>
          <w:tcPr>
            <w:tcW w:w="1815" w:type="dxa"/>
          </w:tcPr>
          <w:p w14:paraId="58C12A31" w14:textId="3266F2ED" w:rsidR="00727C86" w:rsidRPr="00B2434E" w:rsidRDefault="003467C3" w:rsidP="00AD20B2">
            <w:pPr>
              <w:spacing w:after="0" w:line="240" w:lineRule="auto"/>
              <w:contextualSpacing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18:00</w:t>
            </w:r>
            <w:r>
              <w:rPr>
                <w:rFonts w:ascii="Verdana" w:hAnsi="Verdana" w:cs="Arial"/>
                <w:sz w:val="20"/>
                <w:szCs w:val="20"/>
              </w:rPr>
              <w:t>–</w:t>
            </w:r>
            <w:r w:rsidR="00727C86" w:rsidRPr="00B2434E">
              <w:rPr>
                <w:rFonts w:ascii="Verdana" w:hAnsi="Verdana" w:cs="Arial"/>
                <w:sz w:val="20"/>
                <w:szCs w:val="20"/>
                <w:lang w:val="en-US"/>
              </w:rPr>
              <w:t>20:00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057C7392" w14:textId="465EBEB0" w:rsidR="00727C86" w:rsidRPr="00B2434E" w:rsidRDefault="00727C86" w:rsidP="00727C86">
            <w:pPr>
              <w:spacing w:after="0" w:line="240" w:lineRule="auto"/>
              <w:contextualSpacing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Нетворкинг. Фуршет</w:t>
            </w:r>
            <w:r w:rsidRPr="00F02631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  <w:tr w:rsidR="00727C86" w14:paraId="4B9130ED" w14:textId="77777777" w:rsidTr="00A00466">
        <w:trPr>
          <w:trHeight w:val="271"/>
        </w:trPr>
        <w:tc>
          <w:tcPr>
            <w:tcW w:w="1815" w:type="dxa"/>
            <w:shd w:val="clear" w:color="auto" w:fill="C6E9FE"/>
          </w:tcPr>
          <w:p w14:paraId="130102C0" w14:textId="4AC996F6" w:rsidR="00727C86" w:rsidRPr="00B2434E" w:rsidRDefault="00727C86" w:rsidP="00AD20B2">
            <w:pPr>
              <w:spacing w:before="120" w:after="120" w:line="240" w:lineRule="auto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</w:t>
            </w:r>
            <w:r w:rsidR="00503374" w:rsidRPr="00B2434E">
              <w:rPr>
                <w:rFonts w:ascii="Verdana" w:hAnsi="Verdana" w:cs="Arial"/>
                <w:sz w:val="20"/>
                <w:szCs w:val="20"/>
              </w:rPr>
              <w:t>2</w:t>
            </w:r>
            <w:r w:rsidRPr="00B2434E">
              <w:rPr>
                <w:rFonts w:ascii="Verdana" w:hAnsi="Verdana" w:cs="Arial"/>
                <w:sz w:val="20"/>
                <w:szCs w:val="20"/>
              </w:rPr>
              <w:t>:</w:t>
            </w:r>
            <w:r w:rsidR="00503374" w:rsidRPr="00B2434E">
              <w:rPr>
                <w:rFonts w:ascii="Verdana" w:hAnsi="Verdana" w:cs="Arial"/>
                <w:sz w:val="20"/>
                <w:szCs w:val="20"/>
              </w:rPr>
              <w:t>15</w:t>
            </w:r>
            <w:r w:rsidR="003467C3">
              <w:rPr>
                <w:rFonts w:ascii="Verdana" w:hAnsi="Verdana" w:cs="Arial"/>
                <w:sz w:val="20"/>
                <w:szCs w:val="20"/>
              </w:rPr>
              <w:t>–</w:t>
            </w:r>
            <w:r w:rsidRPr="00B2434E">
              <w:rPr>
                <w:rFonts w:ascii="Verdana" w:hAnsi="Verdana" w:cs="Arial"/>
                <w:sz w:val="20"/>
                <w:szCs w:val="20"/>
              </w:rPr>
              <w:t>17:</w:t>
            </w:r>
            <w:r w:rsidR="003E2C4D" w:rsidRPr="00B2434E"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8290" w:type="dxa"/>
            <w:shd w:val="clear" w:color="auto" w:fill="C6E9FE"/>
          </w:tcPr>
          <w:p w14:paraId="28D34D9A" w14:textId="77777777" w:rsidR="00727C86" w:rsidRPr="00B2434E" w:rsidRDefault="00727C86" w:rsidP="00727C86">
            <w:pPr>
              <w:spacing w:before="120" w:after="120" w:line="240" w:lineRule="auto"/>
              <w:contextualSpacing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>Секция 2 «Заказчик + Проектировщик»</w:t>
            </w:r>
          </w:p>
          <w:p w14:paraId="4D54DC38" w14:textId="77777777" w:rsidR="00727C86" w:rsidRPr="00B2434E" w:rsidRDefault="00727C86" w:rsidP="00727C86">
            <w:pPr>
              <w:spacing w:before="120" w:after="120" w:line="240" w:lineRule="auto"/>
              <w:contextualSpacing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/>
                <w:sz w:val="20"/>
                <w:szCs w:val="20"/>
              </w:rPr>
              <w:t>Для экономистов проектных организаций, сметчиков, инженеров ПТО, СДО от организаций заказчика</w:t>
            </w:r>
          </w:p>
        </w:tc>
      </w:tr>
      <w:tr w:rsidR="00727C86" w14:paraId="61788FD2" w14:textId="77777777" w:rsidTr="00A00466">
        <w:trPr>
          <w:trHeight w:val="139"/>
        </w:trPr>
        <w:tc>
          <w:tcPr>
            <w:tcW w:w="1815" w:type="dxa"/>
          </w:tcPr>
          <w:p w14:paraId="1C0ED31C" w14:textId="56949E6C" w:rsidR="00727C86" w:rsidRPr="00B2434E" w:rsidRDefault="00727C86" w:rsidP="00727C86">
            <w:pPr>
              <w:spacing w:after="0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</w:t>
            </w:r>
            <w:r w:rsidR="00503374" w:rsidRPr="00B2434E">
              <w:rPr>
                <w:rFonts w:ascii="Verdana" w:hAnsi="Verdana" w:cs="Arial"/>
                <w:sz w:val="20"/>
                <w:szCs w:val="20"/>
              </w:rPr>
              <w:t>2</w:t>
            </w:r>
            <w:r w:rsidRPr="00B2434E">
              <w:rPr>
                <w:rFonts w:ascii="Verdana" w:hAnsi="Verdana" w:cs="Arial"/>
                <w:sz w:val="20"/>
                <w:szCs w:val="20"/>
              </w:rPr>
              <w:t>:</w:t>
            </w:r>
            <w:r w:rsidR="00503374" w:rsidRPr="00B2434E">
              <w:rPr>
                <w:rFonts w:ascii="Verdana" w:hAnsi="Verdana" w:cs="Arial"/>
                <w:sz w:val="20"/>
                <w:szCs w:val="20"/>
              </w:rPr>
              <w:t>15</w:t>
            </w:r>
            <w:r w:rsidR="003467C3">
              <w:rPr>
                <w:rFonts w:ascii="Verdana" w:hAnsi="Verdana" w:cs="Arial"/>
                <w:sz w:val="20"/>
                <w:szCs w:val="20"/>
              </w:rPr>
              <w:t>–</w:t>
            </w:r>
            <w:r w:rsidRPr="00B2434E">
              <w:rPr>
                <w:rFonts w:ascii="Verdana" w:hAnsi="Verdana" w:cs="Arial"/>
                <w:sz w:val="20"/>
                <w:szCs w:val="20"/>
              </w:rPr>
              <w:t>1</w:t>
            </w:r>
            <w:r w:rsidR="00503374" w:rsidRPr="00B2434E">
              <w:rPr>
                <w:rFonts w:ascii="Verdana" w:hAnsi="Verdana" w:cs="Arial"/>
                <w:sz w:val="20"/>
                <w:szCs w:val="20"/>
              </w:rPr>
              <w:t>4</w:t>
            </w:r>
            <w:r w:rsidRPr="00B2434E">
              <w:rPr>
                <w:rFonts w:ascii="Verdana" w:hAnsi="Verdana" w:cs="Arial"/>
                <w:sz w:val="20"/>
                <w:szCs w:val="20"/>
              </w:rPr>
              <w:t>:00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7FC598EF" w14:textId="77777777" w:rsidR="00727C86" w:rsidRPr="00B2434E" w:rsidRDefault="00727C86" w:rsidP="00727C86">
            <w:pPr>
              <w:spacing w:after="0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>Мастер-класс «Формирование стоимости проектных работ и услуг авторского надзора»:</w:t>
            </w:r>
          </w:p>
          <w:p w14:paraId="03ABE113" w14:textId="1CC632CD" w:rsidR="00727C86" w:rsidRPr="00B2434E" w:rsidRDefault="00727C86" w:rsidP="00727C86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Verdana" w:hAnsi="Verdana" w:cs="Arial"/>
                <w:spacing w:val="-6"/>
                <w:sz w:val="20"/>
                <w:szCs w:val="20"/>
              </w:rPr>
            </w:pPr>
            <w:r w:rsidRPr="00B2434E">
              <w:rPr>
                <w:rFonts w:ascii="Verdana" w:hAnsi="Verdana" w:cs="Arial"/>
                <w:spacing w:val="-6"/>
                <w:sz w:val="20"/>
                <w:szCs w:val="20"/>
              </w:rPr>
              <w:t>Актуальные рекомендации по ценообразованию проектных работ:</w:t>
            </w:r>
          </w:p>
          <w:p w14:paraId="11D7E620" w14:textId="279663CA" w:rsidR="00727C86" w:rsidRPr="001B6A4D" w:rsidRDefault="00727C86" w:rsidP="001B6A4D">
            <w:pPr>
              <w:pStyle w:val="ad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Verdana" w:hAnsi="Verdana" w:cs="Arial"/>
                <w:spacing w:val="-6"/>
                <w:sz w:val="20"/>
                <w:szCs w:val="20"/>
              </w:rPr>
            </w:pPr>
            <w:r w:rsidRPr="001B6A4D">
              <w:rPr>
                <w:rFonts w:ascii="Verdana" w:hAnsi="Verdana" w:cs="Arial"/>
                <w:spacing w:val="-6"/>
                <w:sz w:val="20"/>
                <w:szCs w:val="20"/>
              </w:rPr>
              <w:t>формирование и изменение нормативной стоимости проектных работ согласно Методическим указаниям о порядке определения стоимости разработки документации проектного обеспечения строительной деятельности ресурсным методом, утвержденным приказом Минстройархитектуры от 13.06.2014 № 169;</w:t>
            </w:r>
          </w:p>
          <w:p w14:paraId="5A88F8C4" w14:textId="4D465F56" w:rsidR="00727C86" w:rsidRPr="001B6A4D" w:rsidRDefault="00727C86" w:rsidP="001B6A4D">
            <w:pPr>
              <w:pStyle w:val="ad"/>
              <w:numPr>
                <w:ilvl w:val="0"/>
                <w:numId w:val="10"/>
              </w:numPr>
              <w:spacing w:after="0" w:line="276" w:lineRule="auto"/>
              <w:jc w:val="both"/>
              <w:rPr>
                <w:rFonts w:ascii="Verdana" w:hAnsi="Verdana" w:cs="Arial"/>
                <w:spacing w:val="-6"/>
                <w:sz w:val="20"/>
                <w:szCs w:val="20"/>
              </w:rPr>
            </w:pPr>
            <w:r w:rsidRPr="001B6A4D">
              <w:rPr>
                <w:rFonts w:ascii="Verdana" w:hAnsi="Verdana" w:cs="Arial"/>
                <w:spacing w:val="-6"/>
                <w:sz w:val="20"/>
                <w:szCs w:val="20"/>
              </w:rPr>
              <w:t>формирование и изменение цены договора (с учетом источника финансирования).</w:t>
            </w:r>
          </w:p>
          <w:p w14:paraId="032F2B54" w14:textId="1C93E8D1" w:rsidR="00727C86" w:rsidRPr="00B2434E" w:rsidRDefault="001B6A4D" w:rsidP="00727C86">
            <w:pPr>
              <w:numPr>
                <w:ilvl w:val="0"/>
                <w:numId w:val="5"/>
              </w:numPr>
              <w:spacing w:after="0" w:line="276" w:lineRule="auto"/>
              <w:contextualSpacing/>
              <w:jc w:val="both"/>
              <w:rPr>
                <w:rFonts w:ascii="Verdana" w:hAnsi="Verdana" w:cs="Arial"/>
                <w:spacing w:val="-6"/>
                <w:sz w:val="20"/>
                <w:szCs w:val="20"/>
              </w:rPr>
            </w:pPr>
            <w:r>
              <w:rPr>
                <w:rFonts w:ascii="Verdana" w:hAnsi="Verdana" w:cs="Arial"/>
                <w:spacing w:val="-6"/>
                <w:sz w:val="20"/>
                <w:szCs w:val="20"/>
              </w:rPr>
              <w:t>Формирование</w:t>
            </w:r>
            <w:r w:rsidR="00727C86" w:rsidRPr="00B2434E">
              <w:rPr>
                <w:rFonts w:ascii="Verdana" w:hAnsi="Verdana" w:cs="Arial"/>
                <w:spacing w:val="-6"/>
                <w:sz w:val="20"/>
                <w:szCs w:val="20"/>
              </w:rPr>
              <w:t xml:space="preserve"> стоимости услуг авторского надзора. Изменение цены договора (с учетом источника финансирования). Планируемые нововведения.</w:t>
            </w:r>
          </w:p>
          <w:p w14:paraId="53BC5F6D" w14:textId="77777777" w:rsidR="00727C86" w:rsidRPr="00B2434E" w:rsidRDefault="00727C86" w:rsidP="00727C86">
            <w:pPr>
              <w:spacing w:after="120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>Ответы на вопросы по тематике мастер-класса.</w:t>
            </w:r>
          </w:p>
          <w:p w14:paraId="7CA5CBD6" w14:textId="77777777" w:rsidR="00727C86" w:rsidRPr="00B2434E" w:rsidRDefault="00727C86" w:rsidP="00727C86">
            <w:pPr>
              <w:spacing w:after="120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7F89B884" w14:textId="77777777" w:rsidR="00727C86" w:rsidRPr="00B2434E" w:rsidRDefault="00727C86" w:rsidP="00727C86">
            <w:pPr>
              <w:spacing w:after="0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Мартынов Сергей Анатольевич, </w:t>
            </w:r>
            <w:r w:rsidRPr="00B2434E">
              <w:rPr>
                <w:rFonts w:ascii="Verdana" w:hAnsi="Verdana" w:cs="Arial"/>
                <w:i/>
                <w:sz w:val="20"/>
                <w:szCs w:val="20"/>
              </w:rPr>
              <w:t>главный научный сотрудник ОАО «НИИ Стройэкономика», кандидат экономических наук, доцент</w:t>
            </w:r>
          </w:p>
        </w:tc>
      </w:tr>
      <w:tr w:rsidR="005C335B" w14:paraId="2E4CFF50" w14:textId="77777777" w:rsidTr="00A00466">
        <w:trPr>
          <w:trHeight w:val="444"/>
        </w:trPr>
        <w:tc>
          <w:tcPr>
            <w:tcW w:w="1815" w:type="dxa"/>
            <w:shd w:val="clear" w:color="auto" w:fill="auto"/>
            <w:vAlign w:val="center"/>
          </w:tcPr>
          <w:p w14:paraId="04BEBA72" w14:textId="4193E84D" w:rsidR="005C335B" w:rsidRPr="00B2434E" w:rsidRDefault="005C335B" w:rsidP="00AD20B2">
            <w:pPr>
              <w:spacing w:after="0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14</w:t>
            </w:r>
            <w:r w:rsidRPr="00B2434E">
              <w:rPr>
                <w:rFonts w:ascii="Verdana" w:hAnsi="Verdana" w:cs="Arial"/>
                <w:sz w:val="20"/>
                <w:szCs w:val="20"/>
                <w:lang w:val="en-US"/>
              </w:rPr>
              <w:t>:</w:t>
            </w:r>
            <w:r w:rsidR="001B6A4D">
              <w:rPr>
                <w:rFonts w:ascii="Verdana" w:hAnsi="Verdana" w:cs="Arial"/>
                <w:sz w:val="20"/>
                <w:szCs w:val="20"/>
              </w:rPr>
              <w:t>00</w:t>
            </w:r>
            <w:r w:rsidRPr="00B2434E">
              <w:rPr>
                <w:rFonts w:ascii="Verdana" w:hAnsi="Verdana" w:cs="Arial"/>
                <w:sz w:val="20"/>
                <w:szCs w:val="20"/>
              </w:rPr>
              <w:t>–14</w:t>
            </w:r>
            <w:r w:rsidRPr="00B2434E">
              <w:rPr>
                <w:rFonts w:ascii="Verdana" w:hAnsi="Verdana" w:cs="Arial"/>
                <w:sz w:val="20"/>
                <w:szCs w:val="20"/>
                <w:lang w:val="en-US"/>
              </w:rPr>
              <w:t>:</w:t>
            </w:r>
            <w:r w:rsidRPr="00B2434E"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24035127" w14:textId="77777777" w:rsidR="005C335B" w:rsidRPr="00B2434E" w:rsidRDefault="005C335B" w:rsidP="00ED4D6F">
            <w:pPr>
              <w:spacing w:after="0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bCs/>
                <w:sz w:val="20"/>
                <w:szCs w:val="20"/>
              </w:rPr>
              <w:t>Обед</w:t>
            </w:r>
            <w:r w:rsidRPr="003467C3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727C86" w14:paraId="6075316E" w14:textId="77777777" w:rsidTr="00A00466">
        <w:trPr>
          <w:trHeight w:val="139"/>
        </w:trPr>
        <w:tc>
          <w:tcPr>
            <w:tcW w:w="1815" w:type="dxa"/>
          </w:tcPr>
          <w:p w14:paraId="7394111D" w14:textId="0ABD0AFB" w:rsidR="00727C86" w:rsidRPr="00B2434E" w:rsidRDefault="00727C86" w:rsidP="00727C86">
            <w:pPr>
              <w:widowControl w:val="0"/>
              <w:spacing w:after="0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</w:t>
            </w:r>
            <w:r w:rsidR="003E2C4D" w:rsidRPr="00B2434E">
              <w:rPr>
                <w:rFonts w:ascii="Verdana" w:hAnsi="Verdana" w:cs="Arial"/>
                <w:sz w:val="20"/>
                <w:szCs w:val="20"/>
              </w:rPr>
              <w:t>4</w:t>
            </w:r>
            <w:r w:rsidRPr="00B2434E">
              <w:rPr>
                <w:rFonts w:ascii="Verdana" w:hAnsi="Verdana" w:cs="Arial"/>
                <w:sz w:val="20"/>
                <w:szCs w:val="20"/>
              </w:rPr>
              <w:t>:</w:t>
            </w:r>
            <w:r w:rsidR="003E2C4D" w:rsidRPr="00B2434E">
              <w:rPr>
                <w:rFonts w:ascii="Verdana" w:hAnsi="Verdana" w:cs="Arial"/>
                <w:sz w:val="20"/>
                <w:szCs w:val="20"/>
              </w:rPr>
              <w:t>4</w:t>
            </w:r>
            <w:r w:rsidR="003467C3">
              <w:rPr>
                <w:rFonts w:ascii="Verdana" w:hAnsi="Verdana" w:cs="Arial"/>
                <w:sz w:val="20"/>
                <w:szCs w:val="20"/>
              </w:rPr>
              <w:t>5–</w:t>
            </w:r>
            <w:r w:rsidRPr="00B2434E">
              <w:rPr>
                <w:rFonts w:ascii="Verdana" w:hAnsi="Verdana" w:cs="Arial"/>
                <w:sz w:val="20"/>
                <w:szCs w:val="20"/>
              </w:rPr>
              <w:t>1</w:t>
            </w:r>
            <w:r w:rsidR="003E2C4D" w:rsidRPr="00B2434E">
              <w:rPr>
                <w:rFonts w:ascii="Verdana" w:hAnsi="Verdana" w:cs="Arial"/>
                <w:sz w:val="20"/>
                <w:szCs w:val="20"/>
              </w:rPr>
              <w:t>5</w:t>
            </w:r>
            <w:r w:rsidRPr="00B2434E">
              <w:rPr>
                <w:rFonts w:ascii="Verdana" w:hAnsi="Verdana" w:cs="Arial"/>
                <w:sz w:val="20"/>
                <w:szCs w:val="20"/>
              </w:rPr>
              <w:t>:</w:t>
            </w:r>
            <w:r w:rsidR="003E2C4D" w:rsidRPr="00B2434E">
              <w:rPr>
                <w:rFonts w:ascii="Verdana" w:hAnsi="Verdana" w:cs="Arial"/>
                <w:sz w:val="20"/>
                <w:szCs w:val="20"/>
              </w:rPr>
              <w:t>4</w:t>
            </w:r>
            <w:r w:rsidRPr="00B2434E">
              <w:rPr>
                <w:rFonts w:ascii="Verdana" w:hAnsi="Verdana" w:cs="Arial"/>
                <w:sz w:val="20"/>
                <w:szCs w:val="20"/>
              </w:rPr>
              <w:t>5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126177F4" w14:textId="54D629FE" w:rsidR="00727C86" w:rsidRPr="00B2434E" w:rsidRDefault="00727C86" w:rsidP="00727C86">
            <w:pPr>
              <w:widowControl w:val="0"/>
              <w:spacing w:after="0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 xml:space="preserve">Мастер-класс «Практика взаимоотношений заказчика и проектировщика: пути урегулирования спорных вопросов»: </w:t>
            </w:r>
          </w:p>
          <w:p w14:paraId="40438D34" w14:textId="101F308C" w:rsidR="00727C86" w:rsidRPr="00B2434E" w:rsidRDefault="00727C86" w:rsidP="00727C86">
            <w:pPr>
              <w:spacing w:after="0" w:line="240" w:lineRule="auto"/>
              <w:ind w:left="360"/>
              <w:contextualSpacing/>
              <w:jc w:val="both"/>
              <w:rPr>
                <w:rFonts w:ascii="Verdana" w:eastAsia="Calibri" w:hAnsi="Verdana" w:cs="Arial"/>
                <w:spacing w:val="-6"/>
                <w:sz w:val="20"/>
                <w:szCs w:val="20"/>
              </w:rPr>
            </w:pPr>
            <w:r w:rsidRPr="00B2434E">
              <w:rPr>
                <w:rFonts w:ascii="Verdana" w:eastAsia="Calibri" w:hAnsi="Verdana" w:cs="Arial"/>
                <w:spacing w:val="-6"/>
                <w:sz w:val="20"/>
                <w:szCs w:val="20"/>
              </w:rPr>
              <w:t xml:space="preserve">1. </w:t>
            </w:r>
            <w:r w:rsidRPr="00B2434E">
              <w:rPr>
                <w:rFonts w:ascii="Verdana" w:hAnsi="Verdana" w:cs="Arial"/>
                <w:spacing w:val="-6"/>
                <w:sz w:val="20"/>
                <w:szCs w:val="20"/>
              </w:rPr>
              <w:t>Некачественная проектная документация: последствия для заказчика и проектировщика. Актуальные рекомендации по конкретным действиям заказчика и проектировщика со ссылками на законодательство, примерами из суд</w:t>
            </w:r>
            <w:r w:rsidR="001B6A4D">
              <w:rPr>
                <w:rFonts w:ascii="Verdana" w:hAnsi="Verdana" w:cs="Arial"/>
                <w:spacing w:val="-6"/>
                <w:sz w:val="20"/>
                <w:szCs w:val="20"/>
              </w:rPr>
              <w:t>ебной практики. Работающие и не</w:t>
            </w:r>
            <w:r w:rsidRPr="00B2434E">
              <w:rPr>
                <w:rFonts w:ascii="Verdana" w:hAnsi="Verdana" w:cs="Arial"/>
                <w:spacing w:val="-6"/>
                <w:sz w:val="20"/>
                <w:szCs w:val="20"/>
              </w:rPr>
              <w:t>работающие оговорки</w:t>
            </w:r>
            <w:r w:rsidR="001B6A4D">
              <w:rPr>
                <w:rFonts w:ascii="Verdana" w:eastAsia="Calibri" w:hAnsi="Verdana" w:cs="Arial"/>
                <w:spacing w:val="-6"/>
                <w:sz w:val="20"/>
                <w:szCs w:val="20"/>
              </w:rPr>
              <w:t>.</w:t>
            </w:r>
          </w:p>
          <w:p w14:paraId="7A8CDB41" w14:textId="7475A227" w:rsidR="00727C86" w:rsidRPr="00B2434E" w:rsidRDefault="00727C86" w:rsidP="00727C86">
            <w:pPr>
              <w:spacing w:after="0" w:line="240" w:lineRule="auto"/>
              <w:ind w:left="360"/>
              <w:contextualSpacing/>
              <w:jc w:val="both"/>
              <w:rPr>
                <w:rFonts w:ascii="Verdana" w:eastAsia="Calibri" w:hAnsi="Verdana" w:cs="Arial"/>
                <w:spacing w:val="-6"/>
                <w:sz w:val="20"/>
                <w:szCs w:val="20"/>
              </w:rPr>
            </w:pPr>
            <w:r w:rsidRPr="00B2434E">
              <w:rPr>
                <w:rFonts w:ascii="Verdana" w:eastAsia="Calibri" w:hAnsi="Verdana" w:cs="Arial"/>
                <w:spacing w:val="-6"/>
                <w:sz w:val="20"/>
                <w:szCs w:val="20"/>
              </w:rPr>
              <w:t>2. Расторжение договора на выполнение проектных работ. Односторонний отказ от исполнения договора.</w:t>
            </w:r>
            <w:r w:rsidRPr="00B2434E">
              <w:rPr>
                <w:rFonts w:ascii="Verdana" w:hAnsi="Verdana" w:cs="Arial"/>
                <w:color w:val="FF0000"/>
                <w:spacing w:val="-6"/>
                <w:sz w:val="20"/>
                <w:szCs w:val="20"/>
              </w:rPr>
              <w:t xml:space="preserve"> </w:t>
            </w:r>
            <w:r w:rsidR="001B6A4D">
              <w:rPr>
                <w:rFonts w:ascii="Verdana" w:hAnsi="Verdana" w:cs="Arial"/>
                <w:spacing w:val="-6"/>
                <w:sz w:val="20"/>
                <w:szCs w:val="20"/>
              </w:rPr>
              <w:t>Работающие и не</w:t>
            </w:r>
            <w:r w:rsidRPr="00B2434E">
              <w:rPr>
                <w:rFonts w:ascii="Verdana" w:hAnsi="Verdana" w:cs="Arial"/>
                <w:spacing w:val="-6"/>
                <w:sz w:val="20"/>
                <w:szCs w:val="20"/>
              </w:rPr>
              <w:t>работающие условия договора.</w:t>
            </w:r>
          </w:p>
          <w:p w14:paraId="08C444E0" w14:textId="711E48A7" w:rsidR="00727C86" w:rsidRPr="00B2434E" w:rsidRDefault="00727C86" w:rsidP="00727C86">
            <w:pPr>
              <w:spacing w:after="120"/>
              <w:contextualSpacing/>
              <w:jc w:val="both"/>
              <w:rPr>
                <w:rFonts w:ascii="Verdana" w:hAnsi="Verdana" w:cs="Arial"/>
                <w:b/>
                <w:spacing w:val="-6"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pacing w:val="-6"/>
                <w:sz w:val="20"/>
                <w:szCs w:val="20"/>
              </w:rPr>
              <w:t>Ответы на вопросы</w:t>
            </w:r>
            <w:r w:rsidRPr="00B2434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2434E">
              <w:rPr>
                <w:rFonts w:ascii="Verdana" w:hAnsi="Verdana" w:cs="Arial"/>
                <w:b/>
                <w:spacing w:val="-6"/>
                <w:sz w:val="20"/>
                <w:szCs w:val="20"/>
              </w:rPr>
              <w:t>по тематике мастер-класса.</w:t>
            </w:r>
          </w:p>
          <w:p w14:paraId="6C930D61" w14:textId="77777777" w:rsidR="00727C86" w:rsidRPr="00B2434E" w:rsidRDefault="00727C86" w:rsidP="00727C86">
            <w:pPr>
              <w:pStyle w:val="ad"/>
              <w:widowControl w:val="0"/>
              <w:spacing w:after="0" w:line="240" w:lineRule="auto"/>
              <w:ind w:left="0"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Лисица Лилия Николаевна, </w:t>
            </w:r>
            <w:r w:rsidRPr="00B2434E">
              <w:rPr>
                <w:rFonts w:ascii="Verdana" w:hAnsi="Verdana" w:cs="Arial"/>
                <w:i/>
                <w:sz w:val="20"/>
                <w:szCs w:val="20"/>
              </w:rPr>
              <w:t>адвокат</w:t>
            </w:r>
          </w:p>
        </w:tc>
      </w:tr>
      <w:tr w:rsidR="003E2C4D" w14:paraId="5A9078A2" w14:textId="77777777" w:rsidTr="00A00466">
        <w:trPr>
          <w:trHeight w:val="365"/>
        </w:trPr>
        <w:tc>
          <w:tcPr>
            <w:tcW w:w="1815" w:type="dxa"/>
          </w:tcPr>
          <w:p w14:paraId="52006D0C" w14:textId="5126C974" w:rsidR="003E2C4D" w:rsidRPr="00B2434E" w:rsidRDefault="003467C3" w:rsidP="00F02631">
            <w:pPr>
              <w:spacing w:after="0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15:45–</w:t>
            </w:r>
            <w:r w:rsidR="003E2C4D" w:rsidRPr="00B2434E">
              <w:rPr>
                <w:rFonts w:ascii="Verdana" w:hAnsi="Verdana" w:cs="Arial"/>
                <w:sz w:val="20"/>
                <w:szCs w:val="20"/>
              </w:rPr>
              <w:t>16:15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2157FF05" w14:textId="265266E9" w:rsidR="003E2C4D" w:rsidRDefault="003E2C4D" w:rsidP="00ED4D6F">
            <w:pPr>
              <w:spacing w:after="0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>Мастер-класс «</w:t>
            </w:r>
            <w:r w:rsidR="001902AD" w:rsidRPr="00B2434E">
              <w:rPr>
                <w:rFonts w:ascii="Verdana" w:hAnsi="Verdana" w:cs="Arial"/>
                <w:b/>
                <w:sz w:val="20"/>
                <w:szCs w:val="20"/>
              </w:rPr>
              <w:t>Типич</w:t>
            </w:r>
            <w:r w:rsidRPr="00B2434E">
              <w:rPr>
                <w:rFonts w:ascii="Verdana" w:hAnsi="Verdana" w:cs="Arial"/>
                <w:b/>
                <w:sz w:val="20"/>
                <w:szCs w:val="20"/>
              </w:rPr>
              <w:t>ные ошибки</w:t>
            </w:r>
            <w:r w:rsidR="001902AD" w:rsidRPr="00B2434E">
              <w:rPr>
                <w:rFonts w:ascii="Verdana" w:hAnsi="Verdana" w:cs="Arial"/>
                <w:b/>
                <w:sz w:val="20"/>
                <w:szCs w:val="20"/>
              </w:rPr>
              <w:t xml:space="preserve"> при формировании стоимости проектных и изыскательских работ</w:t>
            </w:r>
            <w:r w:rsidRPr="00B2434E">
              <w:rPr>
                <w:rFonts w:ascii="Verdana" w:hAnsi="Verdana" w:cs="Arial"/>
                <w:b/>
                <w:sz w:val="20"/>
                <w:szCs w:val="20"/>
              </w:rPr>
              <w:t>»</w:t>
            </w:r>
          </w:p>
          <w:p w14:paraId="4242BF74" w14:textId="77777777" w:rsidR="00E63C68" w:rsidRPr="00E63C68" w:rsidRDefault="00E63C68" w:rsidP="00ED4D6F">
            <w:pPr>
              <w:spacing w:after="0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47DF35E9" w14:textId="77777777" w:rsidR="003E2C4D" w:rsidRPr="00B2434E" w:rsidRDefault="003E2C4D" w:rsidP="00ED4D6F">
            <w:pPr>
              <w:spacing w:after="0"/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bCs/>
                <w:sz w:val="20"/>
                <w:szCs w:val="20"/>
              </w:rPr>
              <w:t>Ответы на вопросы по тематике мастер-класса.</w:t>
            </w:r>
          </w:p>
          <w:p w14:paraId="59241657" w14:textId="77777777" w:rsidR="003E2C4D" w:rsidRPr="00B2434E" w:rsidRDefault="003E2C4D" w:rsidP="00ED4D6F">
            <w:pPr>
              <w:spacing w:after="0"/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</w:p>
          <w:p w14:paraId="5879FA9F" w14:textId="77777777" w:rsidR="003E2C4D" w:rsidRPr="00B2434E" w:rsidRDefault="003E2C4D" w:rsidP="00ED4D6F">
            <w:pPr>
              <w:spacing w:after="0"/>
              <w:contextualSpacing/>
              <w:jc w:val="both"/>
              <w:rPr>
                <w:rFonts w:ascii="Verdana" w:hAnsi="Verdana" w:cs="Arial"/>
                <w:i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 xml:space="preserve">Михалькевич Николай Михайлович, </w:t>
            </w:r>
            <w:r w:rsidRPr="00B2434E">
              <w:rPr>
                <w:rFonts w:ascii="Verdana" w:hAnsi="Verdana" w:cs="Arial"/>
                <w:bCs/>
                <w:i/>
                <w:sz w:val="20"/>
                <w:szCs w:val="20"/>
              </w:rPr>
              <w:t>главный эксперт управления методологии РУП «Главгосстройэкспертиза»</w:t>
            </w:r>
          </w:p>
        </w:tc>
      </w:tr>
      <w:tr w:rsidR="0016560A" w14:paraId="35C644ED" w14:textId="77777777" w:rsidTr="00A00466">
        <w:trPr>
          <w:trHeight w:val="365"/>
        </w:trPr>
        <w:tc>
          <w:tcPr>
            <w:tcW w:w="1815" w:type="dxa"/>
          </w:tcPr>
          <w:p w14:paraId="349AA002" w14:textId="3F76405B" w:rsidR="0016560A" w:rsidRPr="00B2434E" w:rsidRDefault="003467C3" w:rsidP="00AD20B2">
            <w:pPr>
              <w:spacing w:after="0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16:15–</w:t>
            </w:r>
            <w:r w:rsidR="0016560A" w:rsidRPr="00B2434E">
              <w:rPr>
                <w:rFonts w:ascii="Verdana" w:hAnsi="Verdana" w:cs="Arial"/>
                <w:sz w:val="20"/>
                <w:szCs w:val="20"/>
              </w:rPr>
              <w:t>16:30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2AF9372B" w14:textId="63FF77FF" w:rsidR="0016560A" w:rsidRPr="00B2434E" w:rsidRDefault="001B6A4D" w:rsidP="00ED4D6F">
            <w:pPr>
              <w:spacing w:after="0"/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Перерыв 15 мин</w:t>
            </w:r>
            <w:r w:rsidR="0016560A" w:rsidRPr="00B2434E">
              <w:rPr>
                <w:rFonts w:ascii="Verdana" w:hAnsi="Verdana" w:cs="Arial"/>
                <w:b/>
                <w:sz w:val="20"/>
                <w:szCs w:val="20"/>
              </w:rPr>
              <w:t xml:space="preserve"> (кофе-пауза</w:t>
            </w:r>
            <w:r w:rsidR="0016560A" w:rsidRPr="001B6A4D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  <w:r w:rsidR="0016560A" w:rsidRPr="00B2434E">
              <w:rPr>
                <w:rFonts w:ascii="Verdana" w:hAnsi="Verdana" w:cs="Arial"/>
                <w:b/>
                <w:sz w:val="20"/>
                <w:szCs w:val="20"/>
              </w:rPr>
              <w:t>)</w:t>
            </w:r>
          </w:p>
        </w:tc>
      </w:tr>
      <w:tr w:rsidR="00727C86" w14:paraId="6E99FDE5" w14:textId="77777777" w:rsidTr="00A00466">
        <w:trPr>
          <w:trHeight w:val="139"/>
        </w:trPr>
        <w:tc>
          <w:tcPr>
            <w:tcW w:w="1815" w:type="dxa"/>
          </w:tcPr>
          <w:p w14:paraId="4BCC0B30" w14:textId="43ECAE1D" w:rsidR="00727C86" w:rsidRPr="00B2434E" w:rsidRDefault="00727C86" w:rsidP="00AD20B2">
            <w:pPr>
              <w:spacing w:after="0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16:</w:t>
            </w:r>
            <w:r w:rsidR="0016560A" w:rsidRPr="00B2434E">
              <w:rPr>
                <w:rFonts w:ascii="Verdana" w:hAnsi="Verdana" w:cs="Arial"/>
                <w:sz w:val="20"/>
                <w:szCs w:val="20"/>
              </w:rPr>
              <w:t>30</w:t>
            </w:r>
            <w:r w:rsidR="003467C3">
              <w:rPr>
                <w:rFonts w:ascii="Verdana" w:hAnsi="Verdana" w:cs="Arial"/>
                <w:sz w:val="20"/>
                <w:szCs w:val="20"/>
              </w:rPr>
              <w:t>–</w:t>
            </w:r>
            <w:r w:rsidRPr="00B2434E">
              <w:rPr>
                <w:rFonts w:ascii="Verdana" w:hAnsi="Verdana" w:cs="Arial"/>
                <w:sz w:val="20"/>
                <w:szCs w:val="20"/>
              </w:rPr>
              <w:t>17:</w:t>
            </w:r>
            <w:r w:rsidR="0016560A" w:rsidRPr="00B2434E"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6DD61FDA" w14:textId="77777777" w:rsidR="00727C86" w:rsidRPr="00B2434E" w:rsidRDefault="00727C86" w:rsidP="00727C86">
            <w:pPr>
              <w:spacing w:after="0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>Круглый стол</w:t>
            </w:r>
            <w:r w:rsidRPr="00B2434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2434E">
              <w:rPr>
                <w:rFonts w:ascii="Verdana" w:hAnsi="Verdana" w:cs="Arial"/>
                <w:b/>
                <w:sz w:val="20"/>
                <w:szCs w:val="20"/>
              </w:rPr>
              <w:t>«Закупка проектных работ: рекомендации по предотвращению нарушений»:</w:t>
            </w:r>
          </w:p>
          <w:p w14:paraId="6874D8C0" w14:textId="1F81417A" w:rsidR="00727C86" w:rsidRPr="00B2434E" w:rsidRDefault="00727C86" w:rsidP="00727C86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 xml:space="preserve">1. Процедуры закупок для выбора проектировщика (авторского надзора): </w:t>
            </w:r>
          </w:p>
          <w:p w14:paraId="65AC20BA" w14:textId="77777777" w:rsidR="00727C86" w:rsidRPr="00B2434E" w:rsidRDefault="00727C86" w:rsidP="00727C8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актуальные практические рекомендации для конкурсной комиссии (заказчика) и участников процедур государственных закупок и закупок за счет собственных средств государственных организаций;</w:t>
            </w:r>
          </w:p>
          <w:p w14:paraId="17707DC1" w14:textId="222C14D5" w:rsidR="00727C86" w:rsidRPr="00B2434E" w:rsidRDefault="00727C86" w:rsidP="00727C8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примеры типичных нарушений в закупочной деятельности заказчика и проектировщика;</w:t>
            </w:r>
          </w:p>
          <w:p w14:paraId="51950418" w14:textId="77777777" w:rsidR="00727C86" w:rsidRPr="00B2434E" w:rsidRDefault="00727C86" w:rsidP="00727C86">
            <w:pPr>
              <w:numPr>
                <w:ilvl w:val="0"/>
                <w:numId w:val="4"/>
              </w:numPr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последствия нарушения норм Закона от 13.07.2012 № 419-З, постановления Совмина от 15.03.2012 № 229.</w:t>
            </w:r>
          </w:p>
          <w:p w14:paraId="501461B7" w14:textId="77777777" w:rsidR="00727C86" w:rsidRPr="00B2434E" w:rsidRDefault="00727C86" w:rsidP="00727C86">
            <w:pPr>
              <w:spacing w:after="120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>Ответы на вопросы по тематике круглого стола.</w:t>
            </w:r>
          </w:p>
          <w:p w14:paraId="38F58232" w14:textId="77777777" w:rsidR="00727C86" w:rsidRPr="00B2434E" w:rsidRDefault="00727C86" w:rsidP="00727C86">
            <w:pPr>
              <w:spacing w:after="120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3D909467" w14:textId="77777777" w:rsidR="00727C86" w:rsidRPr="00B2434E" w:rsidRDefault="00727C86" w:rsidP="00727C86">
            <w:pPr>
              <w:spacing w:after="0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i/>
                <w:sz w:val="20"/>
                <w:szCs w:val="20"/>
              </w:rPr>
              <w:t>Ковалёв Михаил Валерьевич,</w:t>
            </w:r>
            <w:r w:rsidRPr="00B2434E">
              <w:rPr>
                <w:rFonts w:ascii="Verdana" w:hAnsi="Verdana" w:cs="Arial"/>
                <w:i/>
                <w:sz w:val="20"/>
                <w:szCs w:val="20"/>
              </w:rPr>
              <w:t xml:space="preserve"> директор ООО «МАиС Консалт Белстрой» (аудиторская организация в системе Минстройархитектуры)</w:t>
            </w:r>
          </w:p>
        </w:tc>
      </w:tr>
      <w:tr w:rsidR="00727C86" w14:paraId="3AD7B432" w14:textId="77777777" w:rsidTr="00A00466">
        <w:trPr>
          <w:trHeight w:val="139"/>
        </w:trPr>
        <w:tc>
          <w:tcPr>
            <w:tcW w:w="1815" w:type="dxa"/>
          </w:tcPr>
          <w:p w14:paraId="24AE292A" w14:textId="0CFC55C5" w:rsidR="00727C86" w:rsidRPr="00B2434E" w:rsidRDefault="003467C3" w:rsidP="00AD20B2">
            <w:pPr>
              <w:spacing w:after="0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18:00</w:t>
            </w:r>
            <w:r>
              <w:rPr>
                <w:rFonts w:ascii="Verdana" w:hAnsi="Verdana" w:cs="Arial"/>
                <w:sz w:val="20"/>
                <w:szCs w:val="20"/>
              </w:rPr>
              <w:t>–</w:t>
            </w:r>
            <w:r w:rsidR="00727C86" w:rsidRPr="00B2434E">
              <w:rPr>
                <w:rFonts w:ascii="Verdana" w:hAnsi="Verdana" w:cs="Arial"/>
                <w:sz w:val="20"/>
                <w:szCs w:val="20"/>
                <w:lang w:val="en-US"/>
              </w:rPr>
              <w:t>20:00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486DE42F" w14:textId="1635666A" w:rsidR="00727C86" w:rsidRPr="00B2434E" w:rsidRDefault="00727C86" w:rsidP="00727C86">
            <w:pPr>
              <w:spacing w:after="0"/>
              <w:contextualSpacing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Нетворкинг. Фуршет</w:t>
            </w:r>
            <w:r w:rsidRPr="001B6A4D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  <w:tr w:rsidR="00727C86" w14:paraId="568379E0" w14:textId="77777777" w:rsidTr="00A00466">
        <w:trPr>
          <w:trHeight w:val="139"/>
        </w:trPr>
        <w:tc>
          <w:tcPr>
            <w:tcW w:w="1815" w:type="dxa"/>
            <w:shd w:val="clear" w:color="auto" w:fill="C6E9FE"/>
          </w:tcPr>
          <w:p w14:paraId="0028A2D5" w14:textId="264AA334" w:rsidR="00727C86" w:rsidRPr="00B2434E" w:rsidRDefault="00727C86" w:rsidP="00AD20B2">
            <w:pPr>
              <w:spacing w:after="0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</w:t>
            </w:r>
            <w:r w:rsidR="003E3A88" w:rsidRPr="00B2434E">
              <w:rPr>
                <w:rFonts w:ascii="Verdana" w:hAnsi="Verdana" w:cs="Arial"/>
                <w:sz w:val="20"/>
                <w:szCs w:val="20"/>
              </w:rPr>
              <w:t>2</w:t>
            </w:r>
            <w:r w:rsidRPr="00B2434E">
              <w:rPr>
                <w:rFonts w:ascii="Verdana" w:hAnsi="Verdana" w:cs="Arial"/>
                <w:sz w:val="20"/>
                <w:szCs w:val="20"/>
              </w:rPr>
              <w:t>:</w:t>
            </w:r>
            <w:r w:rsidR="003E3A88" w:rsidRPr="00B2434E">
              <w:rPr>
                <w:rFonts w:ascii="Verdana" w:hAnsi="Verdana" w:cs="Arial"/>
                <w:sz w:val="20"/>
                <w:szCs w:val="20"/>
              </w:rPr>
              <w:t>15</w:t>
            </w:r>
            <w:r w:rsidR="003467C3">
              <w:rPr>
                <w:rFonts w:ascii="Verdana" w:hAnsi="Verdana" w:cs="Arial"/>
                <w:sz w:val="20"/>
                <w:szCs w:val="20"/>
              </w:rPr>
              <w:t>–</w:t>
            </w:r>
            <w:r w:rsidRPr="00B2434E">
              <w:rPr>
                <w:rFonts w:ascii="Verdana" w:hAnsi="Verdana" w:cs="Arial"/>
                <w:sz w:val="20"/>
                <w:szCs w:val="20"/>
              </w:rPr>
              <w:t>17:</w:t>
            </w:r>
            <w:r w:rsidR="003E3A88" w:rsidRPr="00B2434E"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8290" w:type="dxa"/>
            <w:shd w:val="clear" w:color="auto" w:fill="C6E9FE"/>
          </w:tcPr>
          <w:p w14:paraId="31FB6F7D" w14:textId="77777777" w:rsidR="00727C86" w:rsidRPr="00B2434E" w:rsidRDefault="00727C86" w:rsidP="00727C86">
            <w:pPr>
              <w:tabs>
                <w:tab w:val="center" w:pos="4513"/>
                <w:tab w:val="left" w:pos="7738"/>
              </w:tabs>
              <w:spacing w:after="120" w:line="240" w:lineRule="auto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ab/>
              <w:t>Секция 3 «Бухгалтер в строительстве»</w:t>
            </w:r>
          </w:p>
          <w:p w14:paraId="15F0EB67" w14:textId="77777777" w:rsidR="00727C86" w:rsidRPr="00B2434E" w:rsidRDefault="00727C86" w:rsidP="00727C86">
            <w:pPr>
              <w:tabs>
                <w:tab w:val="center" w:pos="4513"/>
                <w:tab w:val="left" w:pos="7738"/>
              </w:tabs>
              <w:spacing w:after="120" w:line="240" w:lineRule="auto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/>
                <w:sz w:val="20"/>
                <w:szCs w:val="20"/>
              </w:rPr>
              <w:t>Для главных бухгалтеров, бухгалтеров, экономистов строительных организаций</w:t>
            </w:r>
          </w:p>
        </w:tc>
      </w:tr>
      <w:tr w:rsidR="00727C86" w14:paraId="02302280" w14:textId="77777777" w:rsidTr="00A00466">
        <w:trPr>
          <w:trHeight w:val="58"/>
        </w:trPr>
        <w:tc>
          <w:tcPr>
            <w:tcW w:w="1815" w:type="dxa"/>
          </w:tcPr>
          <w:p w14:paraId="0CDA792D" w14:textId="47BDFFF4" w:rsidR="00727C86" w:rsidRPr="00B2434E" w:rsidRDefault="00727C86" w:rsidP="00AD20B2">
            <w:pPr>
              <w:spacing w:after="120" w:line="240" w:lineRule="auto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</w:t>
            </w:r>
            <w:r w:rsidR="003E3A88" w:rsidRPr="00B2434E">
              <w:rPr>
                <w:rFonts w:ascii="Verdana" w:hAnsi="Verdana" w:cs="Arial"/>
                <w:sz w:val="20"/>
                <w:szCs w:val="20"/>
              </w:rPr>
              <w:t>2</w:t>
            </w:r>
            <w:r w:rsidRPr="00B2434E">
              <w:rPr>
                <w:rFonts w:ascii="Verdana" w:hAnsi="Verdana" w:cs="Arial"/>
                <w:sz w:val="20"/>
                <w:szCs w:val="20"/>
              </w:rPr>
              <w:t>:</w:t>
            </w:r>
            <w:r w:rsidR="003E3A88" w:rsidRPr="00B2434E">
              <w:rPr>
                <w:rFonts w:ascii="Verdana" w:hAnsi="Verdana" w:cs="Arial"/>
                <w:sz w:val="20"/>
                <w:szCs w:val="20"/>
              </w:rPr>
              <w:t>15</w:t>
            </w:r>
            <w:r w:rsidR="003467C3">
              <w:rPr>
                <w:rFonts w:ascii="Verdana" w:hAnsi="Verdana" w:cs="Arial"/>
                <w:sz w:val="20"/>
                <w:szCs w:val="20"/>
              </w:rPr>
              <w:t>–</w:t>
            </w:r>
            <w:r w:rsidRPr="00B2434E">
              <w:rPr>
                <w:rFonts w:ascii="Verdana" w:hAnsi="Verdana" w:cs="Arial"/>
                <w:sz w:val="20"/>
                <w:szCs w:val="20"/>
              </w:rPr>
              <w:t>14:</w:t>
            </w:r>
            <w:r w:rsidR="003E3A88" w:rsidRPr="00B2434E">
              <w:rPr>
                <w:rFonts w:ascii="Verdana" w:hAnsi="Verdana" w:cs="Arial"/>
                <w:sz w:val="20"/>
                <w:szCs w:val="20"/>
              </w:rPr>
              <w:t>00</w:t>
            </w:r>
          </w:p>
        </w:tc>
        <w:tc>
          <w:tcPr>
            <w:tcW w:w="8290" w:type="dxa"/>
            <w:shd w:val="clear" w:color="auto" w:fill="auto"/>
          </w:tcPr>
          <w:p w14:paraId="34676B05" w14:textId="77777777" w:rsidR="00727C86" w:rsidRPr="00B2434E" w:rsidRDefault="00727C86" w:rsidP="00727C86">
            <w:pPr>
              <w:shd w:val="clear" w:color="auto" w:fill="FFFFFF"/>
              <w:spacing w:line="240" w:lineRule="auto"/>
              <w:jc w:val="both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iCs/>
                <w:sz w:val="20"/>
                <w:szCs w:val="20"/>
              </w:rPr>
              <w:t>Мастер-класс «Новый порядок назначения пособий по временной нетрудоспособности, по беременности и родам с 01.07.2024»</w:t>
            </w:r>
          </w:p>
          <w:p w14:paraId="7E817714" w14:textId="77777777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iCs/>
                <w:sz w:val="20"/>
                <w:szCs w:val="20"/>
              </w:rPr>
              <w:t>Ответы на вопросы участников по тематике мастер-класса.</w:t>
            </w:r>
          </w:p>
          <w:p w14:paraId="47C2396B" w14:textId="77777777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i/>
                <w:iCs/>
                <w:sz w:val="20"/>
                <w:szCs w:val="20"/>
              </w:rPr>
            </w:pPr>
          </w:p>
          <w:p w14:paraId="0121A128" w14:textId="77777777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i/>
                <w:iCs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 xml:space="preserve">Капыльская Лариса Ивановна, </w:t>
            </w:r>
            <w:r w:rsidRPr="00B2434E">
              <w:rPr>
                <w:rFonts w:ascii="Verdana" w:hAnsi="Verdana" w:cs="Arial"/>
                <w:i/>
                <w:iCs/>
                <w:sz w:val="20"/>
                <w:szCs w:val="20"/>
              </w:rPr>
              <w:t>юрист, специалист в области социального страхования с многолетним опытом работы в ФСЗН</w:t>
            </w:r>
          </w:p>
        </w:tc>
      </w:tr>
      <w:tr w:rsidR="003E3A88" w14:paraId="303776EF" w14:textId="77777777" w:rsidTr="00A00466">
        <w:trPr>
          <w:trHeight w:val="139"/>
        </w:trPr>
        <w:tc>
          <w:tcPr>
            <w:tcW w:w="1815" w:type="dxa"/>
          </w:tcPr>
          <w:p w14:paraId="11F0C902" w14:textId="00FE0B0C" w:rsidR="003E3A88" w:rsidRPr="00B2434E" w:rsidRDefault="003467C3" w:rsidP="00AD20B2">
            <w:pPr>
              <w:spacing w:after="0"/>
              <w:contextualSpacing/>
              <w:rPr>
                <w:rFonts w:ascii="Verdana" w:hAnsi="Verdana" w:cs="Arial"/>
                <w:sz w:val="20"/>
                <w:szCs w:val="20"/>
              </w:rPr>
            </w:pPr>
            <w:bookmarkStart w:id="2" w:name="_Hlk152677729"/>
            <w:r>
              <w:rPr>
                <w:rFonts w:ascii="Verdana" w:hAnsi="Verdana" w:cs="Arial"/>
                <w:sz w:val="20"/>
                <w:szCs w:val="20"/>
              </w:rPr>
              <w:t>14:00–</w:t>
            </w:r>
            <w:r w:rsidR="003E3A88" w:rsidRPr="00B2434E">
              <w:rPr>
                <w:rFonts w:ascii="Verdana" w:hAnsi="Verdana" w:cs="Arial"/>
                <w:sz w:val="20"/>
                <w:szCs w:val="20"/>
              </w:rPr>
              <w:t>14:45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5D5C1250" w14:textId="77777777" w:rsidR="003E3A88" w:rsidRPr="00B2434E" w:rsidRDefault="003E3A88" w:rsidP="00ED4D6F">
            <w:pPr>
              <w:spacing w:after="0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bCs/>
                <w:sz w:val="20"/>
                <w:szCs w:val="20"/>
              </w:rPr>
              <w:t>Обед</w:t>
            </w:r>
            <w:r w:rsidRPr="001B6A4D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bookmarkEnd w:id="2"/>
      <w:tr w:rsidR="00727C86" w14:paraId="4905412A" w14:textId="77777777" w:rsidTr="00A00466">
        <w:trPr>
          <w:trHeight w:val="1652"/>
        </w:trPr>
        <w:tc>
          <w:tcPr>
            <w:tcW w:w="1815" w:type="dxa"/>
          </w:tcPr>
          <w:p w14:paraId="0BA82700" w14:textId="036F8F53" w:rsidR="00727C86" w:rsidRPr="00B2434E" w:rsidRDefault="00727C86" w:rsidP="00AD20B2">
            <w:pPr>
              <w:spacing w:after="120" w:line="24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14:</w:t>
            </w:r>
            <w:r w:rsidR="003E3A88" w:rsidRPr="00B2434E">
              <w:rPr>
                <w:rFonts w:ascii="Verdana" w:hAnsi="Verdana" w:cs="Arial"/>
                <w:sz w:val="20"/>
                <w:szCs w:val="20"/>
              </w:rPr>
              <w:t>4</w:t>
            </w:r>
            <w:r w:rsidR="003467C3">
              <w:rPr>
                <w:rFonts w:ascii="Verdana" w:hAnsi="Verdana" w:cs="Arial"/>
                <w:sz w:val="20"/>
                <w:szCs w:val="20"/>
              </w:rPr>
              <w:t>5–</w:t>
            </w:r>
            <w:r w:rsidRPr="00B2434E">
              <w:rPr>
                <w:rFonts w:ascii="Verdana" w:hAnsi="Verdana" w:cs="Arial"/>
                <w:sz w:val="20"/>
                <w:szCs w:val="20"/>
              </w:rPr>
              <w:t>1</w:t>
            </w:r>
            <w:r w:rsidR="003E3A88" w:rsidRPr="00B2434E">
              <w:rPr>
                <w:rFonts w:ascii="Verdana" w:hAnsi="Verdana" w:cs="Arial"/>
                <w:sz w:val="20"/>
                <w:szCs w:val="20"/>
              </w:rPr>
              <w:t>6</w:t>
            </w:r>
            <w:r w:rsidRPr="00B2434E">
              <w:rPr>
                <w:rFonts w:ascii="Verdana" w:hAnsi="Verdana" w:cs="Arial"/>
                <w:sz w:val="20"/>
                <w:szCs w:val="20"/>
              </w:rPr>
              <w:t>:</w:t>
            </w:r>
            <w:r w:rsidR="003E3A88" w:rsidRPr="00B2434E">
              <w:rPr>
                <w:rFonts w:ascii="Verdana" w:hAnsi="Verdana" w:cs="Arial"/>
                <w:sz w:val="20"/>
                <w:szCs w:val="20"/>
              </w:rPr>
              <w:t>0</w:t>
            </w:r>
            <w:r w:rsidRPr="00B2434E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8290" w:type="dxa"/>
            <w:shd w:val="clear" w:color="auto" w:fill="auto"/>
          </w:tcPr>
          <w:p w14:paraId="4CECE734" w14:textId="77777777" w:rsidR="00727C86" w:rsidRPr="00B2434E" w:rsidRDefault="00727C86" w:rsidP="00727C86">
            <w:pPr>
              <w:spacing w:after="120"/>
              <w:contextualSpacing/>
              <w:jc w:val="both"/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iCs/>
                <w:sz w:val="20"/>
                <w:szCs w:val="20"/>
              </w:rPr>
              <w:t>Мастер-класс «Применение новаций в НДС и налоге на прибыль в 2024 году. Перспективы 2025 года для строительных организаций</w:t>
            </w:r>
            <w:r w:rsidRPr="00B2434E">
              <w:rPr>
                <w:rFonts w:ascii="Verdana" w:hAnsi="Verdana" w:cs="Arial"/>
                <w:b/>
                <w:bCs/>
                <w:iCs/>
                <w:sz w:val="20"/>
                <w:szCs w:val="20"/>
              </w:rPr>
              <w:t>»</w:t>
            </w:r>
          </w:p>
          <w:p w14:paraId="376E89EF" w14:textId="77777777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iCs/>
                <w:sz w:val="20"/>
                <w:szCs w:val="20"/>
              </w:rPr>
            </w:pPr>
          </w:p>
          <w:p w14:paraId="26AE609B" w14:textId="77777777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iCs/>
                <w:sz w:val="20"/>
                <w:szCs w:val="20"/>
              </w:rPr>
              <w:t>Ответы на вопросы участников по тематике мастер-класса.</w:t>
            </w:r>
          </w:p>
          <w:p w14:paraId="0ABCD86D" w14:textId="77777777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</w:p>
          <w:p w14:paraId="09C79755" w14:textId="25F1CC31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iCs/>
                <w:sz w:val="20"/>
                <w:szCs w:val="20"/>
                <w:highlight w:val="green"/>
              </w:rPr>
            </w:pPr>
            <w:r w:rsidRPr="00B2434E">
              <w:rPr>
                <w:rFonts w:ascii="Verdana" w:hAnsi="Verdana" w:cs="Arial"/>
                <w:b/>
                <w:i/>
                <w:iCs/>
                <w:sz w:val="20"/>
                <w:szCs w:val="20"/>
              </w:rPr>
              <w:t>Нехай Наталья Евгеньевна,</w:t>
            </w:r>
            <w:r w:rsidRPr="00B2434E">
              <w:rPr>
                <w:rFonts w:ascii="Verdana" w:hAnsi="Verdana" w:cs="Arial"/>
                <w:i/>
                <w:iCs/>
                <w:sz w:val="20"/>
                <w:szCs w:val="20"/>
              </w:rPr>
              <w:t xml:space="preserve"> аудитор, налоговый консультант, член Экспертного совета Палаты налоговых консультантов </w:t>
            </w:r>
          </w:p>
        </w:tc>
      </w:tr>
      <w:tr w:rsidR="00727C86" w14:paraId="059D30CE" w14:textId="77777777" w:rsidTr="00A00466">
        <w:trPr>
          <w:trHeight w:val="293"/>
        </w:trPr>
        <w:tc>
          <w:tcPr>
            <w:tcW w:w="1815" w:type="dxa"/>
            <w:shd w:val="clear" w:color="auto" w:fill="E7E6E6" w:themeFill="background2"/>
          </w:tcPr>
          <w:p w14:paraId="69A1C551" w14:textId="0224DD6C" w:rsidR="00727C86" w:rsidRPr="00B2434E" w:rsidRDefault="00727C86" w:rsidP="00AD20B2">
            <w:pPr>
              <w:spacing w:after="0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</w:t>
            </w:r>
            <w:r w:rsidR="003E3A88" w:rsidRPr="00B2434E">
              <w:rPr>
                <w:rFonts w:ascii="Verdana" w:hAnsi="Verdana" w:cs="Arial"/>
                <w:sz w:val="20"/>
                <w:szCs w:val="20"/>
              </w:rPr>
              <w:t>6</w:t>
            </w:r>
            <w:r w:rsidRPr="00B2434E">
              <w:rPr>
                <w:rFonts w:ascii="Verdana" w:hAnsi="Verdana" w:cs="Arial"/>
                <w:sz w:val="20"/>
                <w:szCs w:val="20"/>
              </w:rPr>
              <w:t>:</w:t>
            </w:r>
            <w:r w:rsidR="003E3A88" w:rsidRPr="00B2434E">
              <w:rPr>
                <w:rFonts w:ascii="Verdana" w:hAnsi="Verdana" w:cs="Arial"/>
                <w:sz w:val="20"/>
                <w:szCs w:val="20"/>
              </w:rPr>
              <w:t>0</w:t>
            </w:r>
            <w:r w:rsidR="003467C3">
              <w:rPr>
                <w:rFonts w:ascii="Verdana" w:hAnsi="Verdana" w:cs="Arial"/>
                <w:sz w:val="20"/>
                <w:szCs w:val="20"/>
              </w:rPr>
              <w:t>0–</w:t>
            </w:r>
            <w:r w:rsidRPr="00B2434E">
              <w:rPr>
                <w:rFonts w:ascii="Verdana" w:hAnsi="Verdana" w:cs="Arial"/>
                <w:sz w:val="20"/>
                <w:szCs w:val="20"/>
              </w:rPr>
              <w:t>16:</w:t>
            </w:r>
            <w:r w:rsidR="003E3A88" w:rsidRPr="00B2434E"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8290" w:type="dxa"/>
            <w:shd w:val="clear" w:color="auto" w:fill="E7E6E6" w:themeFill="background2"/>
            <w:vAlign w:val="center"/>
          </w:tcPr>
          <w:p w14:paraId="7E1BA530" w14:textId="7DF8F9C0" w:rsidR="00727C86" w:rsidRPr="00B2434E" w:rsidRDefault="00727C86" w:rsidP="00727C86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 xml:space="preserve">Перерыв </w:t>
            </w:r>
            <w:r w:rsidR="003E3A88" w:rsidRPr="00B2434E">
              <w:rPr>
                <w:rFonts w:ascii="Verdana" w:hAnsi="Verdana" w:cs="Arial"/>
                <w:b/>
                <w:sz w:val="20"/>
                <w:szCs w:val="20"/>
              </w:rPr>
              <w:t>15</w:t>
            </w:r>
            <w:r w:rsidR="001B6A4D">
              <w:rPr>
                <w:rFonts w:ascii="Verdana" w:hAnsi="Verdana" w:cs="Arial"/>
                <w:b/>
                <w:sz w:val="20"/>
                <w:szCs w:val="20"/>
              </w:rPr>
              <w:t xml:space="preserve"> мин</w:t>
            </w:r>
            <w:r w:rsidRPr="00B2434E">
              <w:rPr>
                <w:rFonts w:ascii="Verdana" w:hAnsi="Verdana" w:cs="Arial"/>
                <w:b/>
                <w:sz w:val="20"/>
                <w:szCs w:val="20"/>
              </w:rPr>
              <w:t xml:space="preserve"> (кофе-пауза</w:t>
            </w:r>
            <w:r w:rsidRPr="001B6A4D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  <w:r w:rsidRPr="00B2434E">
              <w:rPr>
                <w:rFonts w:ascii="Verdana" w:hAnsi="Verdana" w:cs="Arial"/>
                <w:b/>
                <w:sz w:val="20"/>
                <w:szCs w:val="20"/>
              </w:rPr>
              <w:t>)</w:t>
            </w:r>
          </w:p>
        </w:tc>
      </w:tr>
      <w:tr w:rsidR="00727C86" w14:paraId="5B58FA10" w14:textId="77777777" w:rsidTr="00A00466">
        <w:trPr>
          <w:trHeight w:val="1136"/>
        </w:trPr>
        <w:tc>
          <w:tcPr>
            <w:tcW w:w="1815" w:type="dxa"/>
          </w:tcPr>
          <w:p w14:paraId="7A6606CE" w14:textId="090D229F" w:rsidR="00727C86" w:rsidRPr="00B2434E" w:rsidRDefault="00727C86" w:rsidP="00AD20B2">
            <w:pPr>
              <w:spacing w:after="120" w:line="24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16:</w:t>
            </w:r>
            <w:r w:rsidR="003E3A88" w:rsidRPr="00B2434E">
              <w:rPr>
                <w:rFonts w:ascii="Verdana" w:hAnsi="Verdana" w:cs="Arial"/>
                <w:sz w:val="20"/>
                <w:szCs w:val="20"/>
              </w:rPr>
              <w:t>15</w:t>
            </w:r>
            <w:r w:rsidR="003467C3">
              <w:rPr>
                <w:rFonts w:ascii="Verdana" w:hAnsi="Verdana" w:cs="Arial"/>
                <w:sz w:val="20"/>
                <w:szCs w:val="20"/>
              </w:rPr>
              <w:t>–</w:t>
            </w:r>
            <w:r w:rsidRPr="00B2434E">
              <w:rPr>
                <w:rFonts w:ascii="Verdana" w:hAnsi="Verdana" w:cs="Arial"/>
                <w:sz w:val="20"/>
                <w:szCs w:val="20"/>
              </w:rPr>
              <w:t>17:</w:t>
            </w:r>
            <w:r w:rsidR="003E3A88" w:rsidRPr="00B2434E"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8290" w:type="dxa"/>
            <w:shd w:val="clear" w:color="auto" w:fill="auto"/>
          </w:tcPr>
          <w:p w14:paraId="372000FA" w14:textId="14CCF1A5" w:rsidR="00727C86" w:rsidRPr="00B2434E" w:rsidRDefault="00727C86" w:rsidP="00727C86">
            <w:pPr>
              <w:spacing w:after="0"/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 xml:space="preserve">Круглый стол «Актуальные вопросы бухгалтерского учета </w:t>
            </w:r>
            <w:r w:rsidRPr="00B2434E">
              <w:rPr>
                <w:rFonts w:ascii="Verdana" w:hAnsi="Verdana" w:cs="Arial"/>
                <w:b/>
                <w:bCs/>
                <w:sz w:val="20"/>
                <w:szCs w:val="20"/>
              </w:rPr>
              <w:t xml:space="preserve">в практике работы строительных </w:t>
            </w:r>
            <w:r w:rsidR="00F02631">
              <w:rPr>
                <w:rFonts w:ascii="Verdana" w:hAnsi="Verdana" w:cs="Arial"/>
                <w:b/>
                <w:bCs/>
                <w:sz w:val="20"/>
                <w:szCs w:val="20"/>
              </w:rPr>
              <w:t>организаций в 2024 году</w:t>
            </w:r>
            <w:r w:rsidRPr="00B2434E">
              <w:rPr>
                <w:rFonts w:ascii="Verdana" w:hAnsi="Verdana" w:cs="Arial"/>
                <w:b/>
                <w:bCs/>
                <w:sz w:val="20"/>
                <w:szCs w:val="20"/>
              </w:rPr>
              <w:t>»:</w:t>
            </w:r>
          </w:p>
          <w:p w14:paraId="6816B284" w14:textId="7AAB4615" w:rsidR="00727C86" w:rsidRPr="00B2434E" w:rsidRDefault="00727C86" w:rsidP="00727C86">
            <w:pPr>
              <w:spacing w:after="0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1. Разъяснения по формированию фактической стоимости строительства объекта в бухгалтерском учете (применение норм</w:t>
            </w:r>
            <w:r w:rsidRPr="00B2434E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B2434E">
              <w:rPr>
                <w:rFonts w:ascii="Verdana" w:hAnsi="Verdana" w:cs="Arial"/>
                <w:sz w:val="20"/>
                <w:szCs w:val="20"/>
              </w:rPr>
              <w:t>постановления Минстрой</w:t>
            </w:r>
            <w:r w:rsidR="003467C3">
              <w:rPr>
                <w:rFonts w:ascii="Verdana" w:hAnsi="Verdana" w:cs="Arial"/>
                <w:sz w:val="20"/>
                <w:szCs w:val="20"/>
              </w:rPr>
              <w:t>архитектуры от 30.05.2024 № 53).</w:t>
            </w:r>
          </w:p>
          <w:p w14:paraId="61D23F46" w14:textId="391EA526" w:rsidR="00727C86" w:rsidRPr="00B2434E" w:rsidRDefault="00727C86" w:rsidP="00727C86">
            <w:pPr>
              <w:spacing w:after="0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2. Особенности бухгалтерского учета материалов и оборудования (постановление Минстройархитектуры от 31.01.2024 № 5).</w:t>
            </w:r>
          </w:p>
          <w:p w14:paraId="59D25312" w14:textId="77777777" w:rsidR="00727C86" w:rsidRPr="00B2434E" w:rsidRDefault="00727C86" w:rsidP="00727C86">
            <w:pPr>
              <w:spacing w:after="0"/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bCs/>
                <w:sz w:val="20"/>
                <w:szCs w:val="20"/>
              </w:rPr>
              <w:t>Ответы на вопросы по тематике круглого стола.</w:t>
            </w:r>
          </w:p>
          <w:p w14:paraId="2633F714" w14:textId="77777777" w:rsidR="00727C86" w:rsidRPr="00B2434E" w:rsidRDefault="00727C86" w:rsidP="00727C86">
            <w:pPr>
              <w:spacing w:after="0"/>
              <w:contextualSpacing/>
              <w:jc w:val="both"/>
              <w:rPr>
                <w:rFonts w:ascii="Verdana" w:hAnsi="Verdana" w:cs="Arial"/>
                <w:b/>
                <w:bCs/>
                <w:i/>
                <w:sz w:val="20"/>
                <w:szCs w:val="20"/>
              </w:rPr>
            </w:pPr>
          </w:p>
          <w:p w14:paraId="786F27DB" w14:textId="57CC2B2B" w:rsidR="00727C86" w:rsidRPr="00B2434E" w:rsidRDefault="00727C86" w:rsidP="00727C86">
            <w:pPr>
              <w:spacing w:after="0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bCs/>
                <w:i/>
                <w:sz w:val="20"/>
                <w:szCs w:val="20"/>
              </w:rPr>
              <w:t>Ещенко Сергей Анатольевич,</w:t>
            </w:r>
            <w:r w:rsidRPr="00B2434E"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 заведующий лабораторией проблем учетной политики и </w:t>
            </w:r>
            <w:r w:rsidRPr="00116DF3">
              <w:rPr>
                <w:rFonts w:ascii="Verdana" w:hAnsi="Verdana" w:cs="Arial"/>
                <w:bCs/>
                <w:i/>
                <w:sz w:val="20"/>
                <w:szCs w:val="20"/>
              </w:rPr>
              <w:t>финансов ОАО НИИ "Стройэкономика", доцент</w:t>
            </w:r>
            <w:r w:rsidR="00D10798" w:rsidRPr="00116DF3">
              <w:rPr>
                <w:rFonts w:ascii="Verdana" w:hAnsi="Verdana" w:cs="Arial"/>
                <w:bCs/>
                <w:i/>
                <w:sz w:val="20"/>
                <w:szCs w:val="20"/>
              </w:rPr>
              <w:t>, кандидат экономических наук</w:t>
            </w:r>
            <w:r w:rsidRPr="00B2434E"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 </w:t>
            </w:r>
          </w:p>
        </w:tc>
      </w:tr>
      <w:tr w:rsidR="00727C86" w14:paraId="14A6A627" w14:textId="77777777" w:rsidTr="00AD20B2">
        <w:trPr>
          <w:trHeight w:val="275"/>
        </w:trPr>
        <w:tc>
          <w:tcPr>
            <w:tcW w:w="1815" w:type="dxa"/>
          </w:tcPr>
          <w:p w14:paraId="7F7E1B3D" w14:textId="30C17248" w:rsidR="00727C86" w:rsidRPr="00B2434E" w:rsidRDefault="003467C3" w:rsidP="00AD20B2">
            <w:pPr>
              <w:spacing w:after="120" w:line="24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18:00</w:t>
            </w:r>
            <w:r>
              <w:rPr>
                <w:rFonts w:ascii="Verdana" w:hAnsi="Verdana" w:cs="Arial"/>
                <w:sz w:val="20"/>
                <w:szCs w:val="20"/>
              </w:rPr>
              <w:t>–</w:t>
            </w:r>
            <w:r w:rsidR="00727C86" w:rsidRPr="00B2434E">
              <w:rPr>
                <w:rFonts w:ascii="Verdana" w:hAnsi="Verdana" w:cs="Arial"/>
                <w:sz w:val="20"/>
                <w:szCs w:val="20"/>
                <w:lang w:val="en-US"/>
              </w:rPr>
              <w:t>20:00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23E7F4CA" w14:textId="09DCC962" w:rsidR="00727C86" w:rsidRPr="00B2434E" w:rsidRDefault="00727C86" w:rsidP="00727C86">
            <w:pPr>
              <w:spacing w:after="0"/>
              <w:contextualSpacing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Нетворкинг. Фуршет</w:t>
            </w:r>
            <w:r w:rsidRPr="003467C3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  <w:tr w:rsidR="00727C86" w14:paraId="64DF3410" w14:textId="77777777" w:rsidTr="00A00466">
        <w:trPr>
          <w:trHeight w:val="139"/>
        </w:trPr>
        <w:tc>
          <w:tcPr>
            <w:tcW w:w="1815" w:type="dxa"/>
            <w:shd w:val="clear" w:color="auto" w:fill="C6E9FE"/>
          </w:tcPr>
          <w:p w14:paraId="5840E58E" w14:textId="1B278B66" w:rsidR="00727C86" w:rsidRPr="00B2434E" w:rsidRDefault="00727C86" w:rsidP="00AD20B2">
            <w:pPr>
              <w:spacing w:after="120" w:line="240" w:lineRule="auto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12:</w:t>
            </w:r>
            <w:r w:rsidR="003E3A88" w:rsidRPr="00B2434E">
              <w:rPr>
                <w:rFonts w:ascii="Verdana" w:hAnsi="Verdana" w:cs="Arial"/>
                <w:sz w:val="20"/>
                <w:szCs w:val="20"/>
              </w:rPr>
              <w:t>15</w:t>
            </w:r>
            <w:r w:rsidR="003467C3">
              <w:rPr>
                <w:rFonts w:ascii="Verdana" w:hAnsi="Verdana" w:cs="Arial"/>
                <w:sz w:val="20"/>
                <w:szCs w:val="20"/>
              </w:rPr>
              <w:t>–</w:t>
            </w:r>
            <w:r w:rsidRPr="00B2434E">
              <w:rPr>
                <w:rFonts w:ascii="Verdana" w:hAnsi="Verdana" w:cs="Arial"/>
                <w:sz w:val="20"/>
                <w:szCs w:val="20"/>
              </w:rPr>
              <w:t>17:</w:t>
            </w:r>
            <w:r w:rsidR="003E3A88" w:rsidRPr="00B2434E">
              <w:rPr>
                <w:rFonts w:ascii="Verdana" w:hAnsi="Verdana" w:cs="Arial"/>
                <w:sz w:val="20"/>
                <w:szCs w:val="20"/>
              </w:rPr>
              <w:t>3</w:t>
            </w:r>
            <w:r w:rsidRPr="00B2434E">
              <w:rPr>
                <w:rFonts w:ascii="Verdana" w:hAnsi="Verdana" w:cs="Arial"/>
                <w:sz w:val="20"/>
                <w:szCs w:val="20"/>
              </w:rPr>
              <w:t>0</w:t>
            </w:r>
          </w:p>
        </w:tc>
        <w:tc>
          <w:tcPr>
            <w:tcW w:w="8290" w:type="dxa"/>
            <w:shd w:val="clear" w:color="auto" w:fill="C6E9FE"/>
          </w:tcPr>
          <w:p w14:paraId="4CB36C0D" w14:textId="77777777" w:rsidR="00727C86" w:rsidRPr="00B2434E" w:rsidRDefault="00727C86" w:rsidP="00727C86">
            <w:pPr>
              <w:spacing w:after="120" w:line="240" w:lineRule="auto"/>
              <w:contextualSpacing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>Секция 4 «Строительный менеджмент»</w:t>
            </w:r>
          </w:p>
          <w:p w14:paraId="1A45050B" w14:textId="77777777" w:rsidR="00727C86" w:rsidRPr="00B2434E" w:rsidRDefault="00727C86" w:rsidP="00727C86">
            <w:pPr>
              <w:spacing w:after="120" w:line="240" w:lineRule="auto"/>
              <w:contextualSpacing/>
              <w:jc w:val="center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/>
                <w:sz w:val="20"/>
                <w:szCs w:val="20"/>
              </w:rPr>
              <w:t>Для руководителей, главных инженеров, инженеров по охране труда, юристов строительных организаций</w:t>
            </w:r>
          </w:p>
        </w:tc>
      </w:tr>
      <w:tr w:rsidR="00727C86" w14:paraId="02F66881" w14:textId="77777777" w:rsidTr="00AD20B2">
        <w:trPr>
          <w:trHeight w:val="3324"/>
        </w:trPr>
        <w:tc>
          <w:tcPr>
            <w:tcW w:w="1815" w:type="dxa"/>
          </w:tcPr>
          <w:p w14:paraId="78A859B6" w14:textId="567B49C4" w:rsidR="00727C86" w:rsidRPr="00B2434E" w:rsidRDefault="00727C86" w:rsidP="00AD20B2">
            <w:pPr>
              <w:spacing w:after="0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</w:t>
            </w:r>
            <w:r w:rsidR="003E3A88" w:rsidRPr="00B2434E">
              <w:rPr>
                <w:rFonts w:ascii="Verdana" w:hAnsi="Verdana" w:cs="Arial"/>
                <w:sz w:val="20"/>
                <w:szCs w:val="20"/>
              </w:rPr>
              <w:t>2</w:t>
            </w:r>
            <w:r w:rsidRPr="00B2434E">
              <w:rPr>
                <w:rFonts w:ascii="Verdana" w:hAnsi="Verdana" w:cs="Arial"/>
                <w:sz w:val="20"/>
                <w:szCs w:val="20"/>
              </w:rPr>
              <w:t>:</w:t>
            </w:r>
            <w:r w:rsidR="003E3A88" w:rsidRPr="00B2434E">
              <w:rPr>
                <w:rFonts w:ascii="Verdana" w:hAnsi="Verdana" w:cs="Arial"/>
                <w:sz w:val="20"/>
                <w:szCs w:val="20"/>
              </w:rPr>
              <w:t>15</w:t>
            </w:r>
            <w:r w:rsidR="003467C3">
              <w:rPr>
                <w:rFonts w:ascii="Verdana" w:hAnsi="Verdana" w:cs="Arial"/>
                <w:sz w:val="20"/>
                <w:szCs w:val="20"/>
              </w:rPr>
              <w:t>–</w:t>
            </w:r>
            <w:r w:rsidRPr="00B2434E">
              <w:rPr>
                <w:rFonts w:ascii="Verdana" w:hAnsi="Verdana" w:cs="Arial"/>
                <w:sz w:val="20"/>
                <w:szCs w:val="20"/>
              </w:rPr>
              <w:t>1</w:t>
            </w:r>
            <w:r w:rsidR="00A45A67" w:rsidRPr="00B2434E">
              <w:rPr>
                <w:rFonts w:ascii="Verdana" w:hAnsi="Verdana" w:cs="Arial"/>
                <w:sz w:val="20"/>
                <w:szCs w:val="20"/>
              </w:rPr>
              <w:t>3</w:t>
            </w:r>
            <w:r w:rsidRPr="00B2434E">
              <w:rPr>
                <w:rFonts w:ascii="Verdana" w:hAnsi="Verdana" w:cs="Arial"/>
                <w:sz w:val="20"/>
                <w:szCs w:val="20"/>
              </w:rPr>
              <w:t>:</w:t>
            </w:r>
            <w:r w:rsidR="00A45A67" w:rsidRPr="00B2434E">
              <w:rPr>
                <w:rFonts w:ascii="Verdana" w:hAnsi="Verdana" w:cs="Arial"/>
                <w:sz w:val="20"/>
                <w:szCs w:val="20"/>
              </w:rPr>
              <w:t>25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6D86971F" w14:textId="77777777" w:rsidR="00727C86" w:rsidRPr="00B2434E" w:rsidRDefault="00727C86" w:rsidP="00727C86">
            <w:pPr>
              <w:spacing w:after="0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>Дискуссионная панель</w:t>
            </w:r>
            <w:r w:rsidRPr="00B2434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00B2434E">
              <w:rPr>
                <w:rFonts w:ascii="Verdana" w:hAnsi="Verdana" w:cs="Arial"/>
                <w:b/>
                <w:sz w:val="20"/>
                <w:szCs w:val="20"/>
              </w:rPr>
              <w:t>«</w:t>
            </w:r>
            <w:r w:rsidRPr="00B2434E">
              <w:rPr>
                <w:rFonts w:ascii="Verdana" w:hAnsi="Verdana" w:cs="Arial"/>
                <w:b/>
                <w:bCs/>
                <w:sz w:val="20"/>
                <w:szCs w:val="20"/>
              </w:rPr>
              <w:t>Государственный строительный надзор за объектами строительства</w:t>
            </w:r>
            <w:r w:rsidRPr="00B2434E">
              <w:rPr>
                <w:rFonts w:ascii="Verdana" w:hAnsi="Verdana" w:cs="Arial"/>
                <w:b/>
                <w:sz w:val="20"/>
                <w:szCs w:val="20"/>
              </w:rPr>
              <w:t>»:</w:t>
            </w:r>
          </w:p>
          <w:p w14:paraId="5F6071C7" w14:textId="77777777" w:rsidR="00727C86" w:rsidRPr="00B2434E" w:rsidRDefault="00727C86" w:rsidP="00727C86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Verdana" w:hAnsi="Verdana" w:cs="Arial"/>
                <w:spacing w:val="-6"/>
                <w:sz w:val="20"/>
                <w:szCs w:val="20"/>
              </w:rPr>
            </w:pPr>
            <w:r w:rsidRPr="00B2434E">
              <w:rPr>
                <w:rFonts w:ascii="Verdana" w:hAnsi="Verdana" w:cs="Arial"/>
                <w:spacing w:val="-6"/>
                <w:sz w:val="20"/>
                <w:szCs w:val="20"/>
              </w:rPr>
              <w:t>Обзор изменений законодательства в области надзорной деятельности, осуществляемой органами Госстройнадзора.</w:t>
            </w:r>
          </w:p>
          <w:p w14:paraId="11F9C054" w14:textId="77777777" w:rsidR="00727C86" w:rsidRPr="00B2434E" w:rsidRDefault="00727C86" w:rsidP="00727C86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Verdana" w:hAnsi="Verdana" w:cs="Arial"/>
                <w:spacing w:val="-6"/>
                <w:sz w:val="20"/>
                <w:szCs w:val="20"/>
              </w:rPr>
            </w:pPr>
            <w:r w:rsidRPr="00B2434E">
              <w:rPr>
                <w:rFonts w:ascii="Verdana" w:hAnsi="Verdana" w:cs="Arial"/>
                <w:spacing w:val="-6"/>
                <w:sz w:val="20"/>
                <w:szCs w:val="20"/>
              </w:rPr>
              <w:t>Цифровизация деятельности органов Госстройнадзора.</w:t>
            </w:r>
          </w:p>
          <w:p w14:paraId="3554129C" w14:textId="77777777" w:rsidR="00727C86" w:rsidRPr="00B2434E" w:rsidRDefault="00727C86" w:rsidP="00727C86">
            <w:pPr>
              <w:numPr>
                <w:ilvl w:val="0"/>
                <w:numId w:val="8"/>
              </w:numPr>
              <w:spacing w:after="0" w:line="276" w:lineRule="auto"/>
              <w:contextualSpacing/>
              <w:jc w:val="both"/>
              <w:rPr>
                <w:rFonts w:ascii="Verdana" w:hAnsi="Verdana" w:cs="Arial"/>
                <w:spacing w:val="-6"/>
                <w:sz w:val="20"/>
                <w:szCs w:val="20"/>
              </w:rPr>
            </w:pPr>
            <w:r w:rsidRPr="00B2434E">
              <w:rPr>
                <w:rFonts w:ascii="Verdana" w:hAnsi="Verdana" w:cs="Arial"/>
                <w:spacing w:val="-6"/>
                <w:sz w:val="20"/>
                <w:szCs w:val="20"/>
              </w:rPr>
              <w:t>Результаты надзорной деятельности органов Госстройнадзора по Республике Беларусь и г. Минску за истекший период 2024 года.</w:t>
            </w:r>
          </w:p>
          <w:p w14:paraId="755AB812" w14:textId="77777777" w:rsidR="00727C86" w:rsidRPr="00B2434E" w:rsidRDefault="00727C86" w:rsidP="00727C86">
            <w:pPr>
              <w:spacing w:after="0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>Ответы на вопросы по тематике дискуссионной панели.</w:t>
            </w:r>
          </w:p>
          <w:p w14:paraId="34547CBB" w14:textId="77777777" w:rsidR="00727C86" w:rsidRPr="00B2434E" w:rsidRDefault="00727C86" w:rsidP="00727C86">
            <w:pPr>
              <w:spacing w:after="0" w:line="276" w:lineRule="auto"/>
              <w:contextualSpacing/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  <w:p w14:paraId="2841E4E2" w14:textId="77777777" w:rsidR="00727C86" w:rsidRPr="00B2434E" w:rsidRDefault="00727C86" w:rsidP="00727C86">
            <w:pPr>
              <w:spacing w:after="0" w:line="276" w:lineRule="auto"/>
              <w:contextualSpacing/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Колесникова Ирина Александровна, </w:t>
            </w:r>
            <w:r w:rsidRPr="00B2434E"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начальник инспекции Департамента контроля и надзора за строительством по г. Минску, </w:t>
            </w:r>
            <w:r w:rsidRPr="00B2434E">
              <w:rPr>
                <w:rFonts w:ascii="Verdana" w:hAnsi="Verdana" w:cs="Arial"/>
                <w:bCs/>
                <w:i/>
                <w:sz w:val="20"/>
                <w:szCs w:val="20"/>
                <w:lang w:val="en-US"/>
              </w:rPr>
              <w:t>IPMA</w:t>
            </w:r>
            <w:r w:rsidRPr="00B2434E"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 </w:t>
            </w:r>
            <w:r w:rsidRPr="00B2434E">
              <w:rPr>
                <w:rFonts w:ascii="Verdana" w:hAnsi="Verdana" w:cs="Arial"/>
                <w:bCs/>
                <w:i/>
                <w:sz w:val="20"/>
                <w:szCs w:val="20"/>
                <w:lang w:val="en-US"/>
              </w:rPr>
              <w:t>Level</w:t>
            </w:r>
            <w:r w:rsidRPr="00B2434E">
              <w:rPr>
                <w:rFonts w:ascii="Verdana" w:hAnsi="Verdana" w:cs="Arial"/>
                <w:bCs/>
                <w:i/>
                <w:sz w:val="20"/>
                <w:szCs w:val="20"/>
              </w:rPr>
              <w:t xml:space="preserve"> </w:t>
            </w:r>
            <w:r w:rsidRPr="00B2434E">
              <w:rPr>
                <w:rFonts w:ascii="Verdana" w:hAnsi="Verdana" w:cs="Arial"/>
                <w:bCs/>
                <w:i/>
                <w:sz w:val="20"/>
                <w:szCs w:val="20"/>
                <w:lang w:val="en-US"/>
              </w:rPr>
              <w:t>B</w:t>
            </w:r>
          </w:p>
        </w:tc>
      </w:tr>
      <w:tr w:rsidR="00727C86" w14:paraId="10CF1038" w14:textId="77777777" w:rsidTr="00A00466">
        <w:trPr>
          <w:trHeight w:val="139"/>
        </w:trPr>
        <w:tc>
          <w:tcPr>
            <w:tcW w:w="1815" w:type="dxa"/>
          </w:tcPr>
          <w:p w14:paraId="4213CB65" w14:textId="1F5BCB61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</w:t>
            </w:r>
            <w:r w:rsidR="00A45A67" w:rsidRPr="00B2434E">
              <w:rPr>
                <w:rFonts w:ascii="Verdana" w:hAnsi="Verdana" w:cs="Arial"/>
                <w:sz w:val="20"/>
                <w:szCs w:val="20"/>
              </w:rPr>
              <w:t>3</w:t>
            </w:r>
            <w:r w:rsidRPr="00B2434E">
              <w:rPr>
                <w:rFonts w:ascii="Verdana" w:hAnsi="Verdana" w:cs="Arial"/>
                <w:sz w:val="20"/>
                <w:szCs w:val="20"/>
              </w:rPr>
              <w:t>:</w:t>
            </w:r>
            <w:r w:rsidR="00A45A67" w:rsidRPr="00B2434E">
              <w:rPr>
                <w:rFonts w:ascii="Verdana" w:hAnsi="Verdana" w:cs="Arial"/>
                <w:sz w:val="20"/>
                <w:szCs w:val="20"/>
              </w:rPr>
              <w:t>25</w:t>
            </w:r>
            <w:r w:rsidR="003467C3">
              <w:rPr>
                <w:rFonts w:ascii="Verdana" w:hAnsi="Verdana" w:cs="Arial"/>
                <w:sz w:val="20"/>
                <w:szCs w:val="20"/>
              </w:rPr>
              <w:t>–</w:t>
            </w:r>
            <w:r w:rsidRPr="00B2434E">
              <w:rPr>
                <w:rFonts w:ascii="Verdana" w:hAnsi="Verdana" w:cs="Arial"/>
                <w:sz w:val="20"/>
                <w:szCs w:val="20"/>
              </w:rPr>
              <w:t>1</w:t>
            </w:r>
            <w:r w:rsidR="00A45A67" w:rsidRPr="00B2434E">
              <w:rPr>
                <w:rFonts w:ascii="Verdana" w:hAnsi="Verdana" w:cs="Arial"/>
                <w:sz w:val="20"/>
                <w:szCs w:val="20"/>
              </w:rPr>
              <w:t>4</w:t>
            </w:r>
            <w:r w:rsidRPr="00B2434E">
              <w:rPr>
                <w:rFonts w:ascii="Verdana" w:hAnsi="Verdana" w:cs="Arial"/>
                <w:sz w:val="20"/>
                <w:szCs w:val="20"/>
              </w:rPr>
              <w:t>:00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EB3D2" w14:textId="48B7D21F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>Мастер-класс «Строительные отходы. Изменения в порядке обращения»</w:t>
            </w:r>
            <w:r w:rsidR="00A45A67" w:rsidRPr="00B2434E">
              <w:rPr>
                <w:rFonts w:ascii="Verdana" w:hAnsi="Verdana" w:cs="Arial"/>
                <w:b/>
                <w:sz w:val="20"/>
                <w:szCs w:val="20"/>
              </w:rPr>
              <w:t xml:space="preserve"> часть 1</w:t>
            </w:r>
          </w:p>
          <w:p w14:paraId="23EB1811" w14:textId="2B219316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B2434E">
              <w:rPr>
                <w:rFonts w:ascii="Verdana" w:hAnsi="Verdana" w:cs="Arial"/>
                <w:iCs/>
                <w:sz w:val="20"/>
                <w:szCs w:val="20"/>
              </w:rPr>
              <w:t xml:space="preserve">1. </w:t>
            </w:r>
            <w:bookmarkStart w:id="3" w:name="_Hlk183434850"/>
            <w:r w:rsidRPr="00B2434E">
              <w:rPr>
                <w:rFonts w:ascii="Verdana" w:hAnsi="Verdana" w:cs="Arial"/>
                <w:iCs/>
                <w:sz w:val="20"/>
                <w:szCs w:val="20"/>
              </w:rPr>
              <w:t>Изменение законодательства в обла</w:t>
            </w:r>
            <w:r w:rsidR="003467C3">
              <w:rPr>
                <w:rFonts w:ascii="Verdana" w:hAnsi="Verdana" w:cs="Arial"/>
                <w:iCs/>
                <w:sz w:val="20"/>
                <w:szCs w:val="20"/>
              </w:rPr>
              <w:t>сти обращения с отходами в 2024 </w:t>
            </w:r>
            <w:r w:rsidRPr="00B2434E">
              <w:rPr>
                <w:rFonts w:ascii="Verdana" w:hAnsi="Verdana" w:cs="Arial"/>
                <w:iCs/>
                <w:sz w:val="20"/>
                <w:szCs w:val="20"/>
              </w:rPr>
              <w:t>году.</w:t>
            </w:r>
          </w:p>
          <w:p w14:paraId="0D06FA94" w14:textId="77777777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B2434E">
              <w:rPr>
                <w:rFonts w:ascii="Verdana" w:hAnsi="Verdana" w:cs="Arial"/>
                <w:iCs/>
                <w:sz w:val="20"/>
                <w:szCs w:val="20"/>
              </w:rPr>
              <w:t>2. Изменение отношений в области обращения с отходами.</w:t>
            </w:r>
          </w:p>
          <w:p w14:paraId="5FC7AE4B" w14:textId="77777777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B2434E">
              <w:rPr>
                <w:rFonts w:ascii="Verdana" w:hAnsi="Verdana" w:cs="Arial"/>
                <w:iCs/>
                <w:sz w:val="20"/>
                <w:szCs w:val="20"/>
              </w:rPr>
              <w:t>3. Новый порядок приобретения права собственности на отходы.</w:t>
            </w:r>
          </w:p>
          <w:bookmarkEnd w:id="3"/>
          <w:p w14:paraId="3CF35040" w14:textId="5D5A77DF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iCs/>
                <w:sz w:val="20"/>
                <w:szCs w:val="20"/>
              </w:rPr>
              <w:t>Ответы на вопросы участников по тематике мастер-класса.</w:t>
            </w:r>
          </w:p>
          <w:p w14:paraId="65EC7EDF" w14:textId="77777777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  <w:p w14:paraId="0DF52668" w14:textId="4947E36C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Ерилин Глеб Николаевич, </w:t>
            </w:r>
            <w:r w:rsidRPr="00B2434E">
              <w:rPr>
                <w:rFonts w:ascii="Verdana" w:hAnsi="Verdana" w:cs="Arial"/>
                <w:i/>
                <w:sz w:val="20"/>
                <w:szCs w:val="20"/>
              </w:rPr>
              <w:t>эколог-практик по вопросам охраны окружающей среды</w:t>
            </w:r>
          </w:p>
        </w:tc>
      </w:tr>
      <w:tr w:rsidR="003E3A88" w14:paraId="0D9289B4" w14:textId="77777777" w:rsidTr="00A00466">
        <w:trPr>
          <w:trHeight w:val="139"/>
        </w:trPr>
        <w:tc>
          <w:tcPr>
            <w:tcW w:w="1815" w:type="dxa"/>
          </w:tcPr>
          <w:p w14:paraId="75E9C03A" w14:textId="72C5B590" w:rsidR="003E3A88" w:rsidRPr="00B2434E" w:rsidRDefault="003E3A88" w:rsidP="00ED4D6F">
            <w:pPr>
              <w:spacing w:after="0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</w:t>
            </w:r>
            <w:r w:rsidR="00A45A67" w:rsidRPr="00B2434E">
              <w:rPr>
                <w:rFonts w:ascii="Verdana" w:hAnsi="Verdana" w:cs="Arial"/>
                <w:sz w:val="20"/>
                <w:szCs w:val="20"/>
              </w:rPr>
              <w:t>4</w:t>
            </w:r>
            <w:r w:rsidR="003467C3">
              <w:rPr>
                <w:rFonts w:ascii="Verdana" w:hAnsi="Verdana" w:cs="Arial"/>
                <w:sz w:val="20"/>
                <w:szCs w:val="20"/>
              </w:rPr>
              <w:t>:00–</w:t>
            </w:r>
            <w:r w:rsidRPr="00B2434E">
              <w:rPr>
                <w:rFonts w:ascii="Verdana" w:hAnsi="Verdana" w:cs="Arial"/>
                <w:sz w:val="20"/>
                <w:szCs w:val="20"/>
              </w:rPr>
              <w:t>1</w:t>
            </w:r>
            <w:r w:rsidR="00A45A67" w:rsidRPr="00B2434E">
              <w:rPr>
                <w:rFonts w:ascii="Verdana" w:hAnsi="Verdana" w:cs="Arial"/>
                <w:sz w:val="20"/>
                <w:szCs w:val="20"/>
              </w:rPr>
              <w:t>4</w:t>
            </w:r>
            <w:r w:rsidRPr="00B2434E">
              <w:rPr>
                <w:rFonts w:ascii="Verdana" w:hAnsi="Verdana" w:cs="Arial"/>
                <w:sz w:val="20"/>
                <w:szCs w:val="20"/>
              </w:rPr>
              <w:t>:</w:t>
            </w:r>
            <w:r w:rsidR="00A45A67" w:rsidRPr="00B2434E">
              <w:rPr>
                <w:rFonts w:ascii="Verdana" w:hAnsi="Verdana" w:cs="Arial"/>
                <w:sz w:val="20"/>
                <w:szCs w:val="20"/>
              </w:rPr>
              <w:t>45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238056E6" w14:textId="77777777" w:rsidR="003E3A88" w:rsidRPr="00B2434E" w:rsidRDefault="003E3A88" w:rsidP="00ED4D6F">
            <w:pPr>
              <w:spacing w:after="0"/>
              <w:contextualSpacing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bCs/>
                <w:sz w:val="20"/>
                <w:szCs w:val="20"/>
              </w:rPr>
              <w:t>Обед</w:t>
            </w:r>
            <w:r w:rsidRPr="003467C3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</w:p>
        </w:tc>
      </w:tr>
      <w:tr w:rsidR="00A45A67" w14:paraId="25AD0EAC" w14:textId="77777777" w:rsidTr="00A00466">
        <w:trPr>
          <w:trHeight w:val="139"/>
        </w:trPr>
        <w:tc>
          <w:tcPr>
            <w:tcW w:w="1815" w:type="dxa"/>
          </w:tcPr>
          <w:p w14:paraId="1FAB3F19" w14:textId="1A248F76" w:rsidR="00A45A67" w:rsidRPr="00B2434E" w:rsidRDefault="00A45A67" w:rsidP="00ED4D6F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</w:t>
            </w:r>
            <w:r w:rsidR="00F1752C" w:rsidRPr="00B2434E">
              <w:rPr>
                <w:rFonts w:ascii="Verdana" w:hAnsi="Verdana" w:cs="Arial"/>
                <w:sz w:val="20"/>
                <w:szCs w:val="20"/>
              </w:rPr>
              <w:t>4</w:t>
            </w:r>
            <w:r w:rsidRPr="00B2434E">
              <w:rPr>
                <w:rFonts w:ascii="Verdana" w:hAnsi="Verdana" w:cs="Arial"/>
                <w:sz w:val="20"/>
                <w:szCs w:val="20"/>
              </w:rPr>
              <w:t>:</w:t>
            </w:r>
            <w:r w:rsidR="00F1752C" w:rsidRPr="00B2434E">
              <w:rPr>
                <w:rFonts w:ascii="Verdana" w:hAnsi="Verdana" w:cs="Arial"/>
                <w:sz w:val="20"/>
                <w:szCs w:val="20"/>
              </w:rPr>
              <w:t>4</w:t>
            </w:r>
            <w:r w:rsidR="003467C3">
              <w:rPr>
                <w:rFonts w:ascii="Verdana" w:hAnsi="Verdana" w:cs="Arial"/>
                <w:sz w:val="20"/>
                <w:szCs w:val="20"/>
              </w:rPr>
              <w:t>5–</w:t>
            </w:r>
            <w:r w:rsidRPr="00B2434E">
              <w:rPr>
                <w:rFonts w:ascii="Verdana" w:hAnsi="Verdana" w:cs="Arial"/>
                <w:sz w:val="20"/>
                <w:szCs w:val="20"/>
              </w:rPr>
              <w:t>1</w:t>
            </w:r>
            <w:r w:rsidR="00F1752C" w:rsidRPr="00B2434E">
              <w:rPr>
                <w:rFonts w:ascii="Verdana" w:hAnsi="Verdana" w:cs="Arial"/>
                <w:sz w:val="20"/>
                <w:szCs w:val="20"/>
              </w:rPr>
              <w:t>5</w:t>
            </w:r>
            <w:r w:rsidRPr="00B2434E">
              <w:rPr>
                <w:rFonts w:ascii="Verdana" w:hAnsi="Verdana" w:cs="Arial"/>
                <w:sz w:val="20"/>
                <w:szCs w:val="20"/>
              </w:rPr>
              <w:t>:</w:t>
            </w:r>
            <w:r w:rsidR="00F1752C" w:rsidRPr="00B2434E">
              <w:rPr>
                <w:rFonts w:ascii="Verdana" w:hAnsi="Verdana" w:cs="Arial"/>
                <w:sz w:val="20"/>
                <w:szCs w:val="20"/>
              </w:rPr>
              <w:t>15</w:t>
            </w:r>
          </w:p>
        </w:tc>
        <w:tc>
          <w:tcPr>
            <w:tcW w:w="8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A06A51" w14:textId="7C2EB5CE" w:rsidR="00A45A67" w:rsidRPr="00B2434E" w:rsidRDefault="00A45A67" w:rsidP="00ED4D6F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>Мастер-класс «Строительные отходы. Изменения в порядке обращения» часть 2</w:t>
            </w:r>
          </w:p>
          <w:p w14:paraId="6A0FBAA7" w14:textId="77777777" w:rsidR="00A45A67" w:rsidRPr="00B2434E" w:rsidRDefault="00A45A67" w:rsidP="00ED4D6F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B2434E">
              <w:rPr>
                <w:rFonts w:ascii="Verdana" w:hAnsi="Verdana" w:cs="Arial"/>
                <w:iCs/>
                <w:sz w:val="20"/>
                <w:szCs w:val="20"/>
              </w:rPr>
              <w:t>4. Возможные направления передачи строительных отходов.</w:t>
            </w:r>
          </w:p>
          <w:p w14:paraId="78789379" w14:textId="77777777" w:rsidR="00A45A67" w:rsidRPr="00B2434E" w:rsidRDefault="00A45A67" w:rsidP="00ED4D6F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B2434E">
              <w:rPr>
                <w:rFonts w:ascii="Verdana" w:hAnsi="Verdana" w:cs="Arial"/>
                <w:iCs/>
                <w:sz w:val="20"/>
                <w:szCs w:val="20"/>
              </w:rPr>
              <w:t>5. Документация на строительные отходы: инструкция, акт инвентаризации, раздел ООС проекта, журналы учета.</w:t>
            </w:r>
          </w:p>
          <w:p w14:paraId="44BE7DFF" w14:textId="77777777" w:rsidR="00A45A67" w:rsidRPr="00B2434E" w:rsidRDefault="00A45A67" w:rsidP="00ED4D6F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iCs/>
                <w:sz w:val="20"/>
                <w:szCs w:val="20"/>
              </w:rPr>
            </w:pPr>
            <w:r w:rsidRPr="00B2434E">
              <w:rPr>
                <w:rFonts w:ascii="Verdana" w:hAnsi="Verdana" w:cs="Arial"/>
                <w:iCs/>
                <w:sz w:val="20"/>
                <w:szCs w:val="20"/>
              </w:rPr>
              <w:t>6. Строительные отходы в экологической отчетности.</w:t>
            </w:r>
          </w:p>
          <w:p w14:paraId="5AF46EFC" w14:textId="77777777" w:rsidR="00A45A67" w:rsidRPr="00B2434E" w:rsidRDefault="00A45A67" w:rsidP="00ED4D6F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iCs/>
                <w:sz w:val="20"/>
                <w:szCs w:val="20"/>
              </w:rPr>
              <w:t>Ответы на вопросы участников по тематике мастер-класса.</w:t>
            </w:r>
          </w:p>
          <w:p w14:paraId="6E52A118" w14:textId="77777777" w:rsidR="00A45A67" w:rsidRPr="00B2434E" w:rsidRDefault="00A45A67" w:rsidP="00ED4D6F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</w:p>
          <w:p w14:paraId="72FB16F8" w14:textId="77777777" w:rsidR="00A45A67" w:rsidRPr="00B2434E" w:rsidRDefault="00A45A67" w:rsidP="00ED4D6F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Ерилин Глеб Николаевич, </w:t>
            </w:r>
            <w:r w:rsidRPr="00B2434E">
              <w:rPr>
                <w:rFonts w:ascii="Verdana" w:hAnsi="Verdana" w:cs="Arial"/>
                <w:i/>
                <w:sz w:val="20"/>
                <w:szCs w:val="20"/>
              </w:rPr>
              <w:t>эколог-практик по вопросам охраны окружающей среды</w:t>
            </w:r>
          </w:p>
        </w:tc>
      </w:tr>
      <w:tr w:rsidR="00F1752C" w14:paraId="6C4B721C" w14:textId="77777777" w:rsidTr="00A00466">
        <w:trPr>
          <w:trHeight w:val="279"/>
        </w:trPr>
        <w:tc>
          <w:tcPr>
            <w:tcW w:w="1815" w:type="dxa"/>
          </w:tcPr>
          <w:p w14:paraId="4E7D8EE4" w14:textId="69397FDC" w:rsidR="00F1752C" w:rsidRPr="00B2434E" w:rsidRDefault="00F1752C" w:rsidP="00ED4D6F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15:1</w:t>
            </w:r>
            <w:r w:rsidR="003467C3">
              <w:rPr>
                <w:rFonts w:ascii="Verdana" w:hAnsi="Verdana" w:cs="Arial"/>
                <w:sz w:val="20"/>
                <w:szCs w:val="20"/>
              </w:rPr>
              <w:t>5–</w:t>
            </w:r>
            <w:r w:rsidRPr="00B2434E">
              <w:rPr>
                <w:rFonts w:ascii="Verdana" w:hAnsi="Verdana" w:cs="Arial"/>
                <w:sz w:val="20"/>
                <w:szCs w:val="20"/>
              </w:rPr>
              <w:t>16:15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41DF956C" w14:textId="77777777" w:rsidR="00F1752C" w:rsidRPr="00B2434E" w:rsidRDefault="00F1752C" w:rsidP="00ED4D6F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>Мастер-класс «Охрана труда в строительной организации»:</w:t>
            </w:r>
          </w:p>
          <w:p w14:paraId="39742CD9" w14:textId="77777777" w:rsidR="00F1752C" w:rsidRPr="00B2434E" w:rsidRDefault="00F1752C" w:rsidP="00ED4D6F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1. ТНПА и НПА по охране труда.</w:t>
            </w:r>
          </w:p>
          <w:p w14:paraId="38E947CA" w14:textId="77777777" w:rsidR="00F1752C" w:rsidRPr="00B2434E" w:rsidRDefault="00F1752C" w:rsidP="00ED4D6F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2. Государственный, общественный и внутренний контроль (надзор) в сфере охраны труда: органы госэкспертизы условий труда; Департамент госинспекции труда; прокуратура; профсоюз; организация внутреннего контроля.</w:t>
            </w:r>
          </w:p>
          <w:p w14:paraId="6873EABF" w14:textId="77777777" w:rsidR="00F1752C" w:rsidRPr="00B2434E" w:rsidRDefault="00F1752C" w:rsidP="00ED4D6F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3. Назначение ответственных за охрану труда.</w:t>
            </w:r>
          </w:p>
          <w:p w14:paraId="42017D79" w14:textId="77777777" w:rsidR="00F1752C" w:rsidRPr="00B2434E" w:rsidRDefault="00F1752C" w:rsidP="00ED4D6F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4. ЛПА по охране труда в организации: что должно быть, требования к разработке.</w:t>
            </w:r>
          </w:p>
          <w:p w14:paraId="4E376DDD" w14:textId="77777777" w:rsidR="00F1752C" w:rsidRPr="00B2434E" w:rsidRDefault="00F1752C" w:rsidP="00ED4D6F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5. Медицинские осмотры и освидетельствование: кто, когда, как?</w:t>
            </w:r>
          </w:p>
          <w:p w14:paraId="3F7E8822" w14:textId="77777777" w:rsidR="00F1752C" w:rsidRPr="00B2434E" w:rsidRDefault="00F1752C" w:rsidP="00ED4D6F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6. Обучение, стажировка, инструктаж и проверка знаний работающих по вопросам охраны труда: виды, организация, документальное оформление.</w:t>
            </w:r>
          </w:p>
          <w:p w14:paraId="743959D0" w14:textId="77777777" w:rsidR="00F1752C" w:rsidRPr="00B2434E" w:rsidRDefault="00F1752C" w:rsidP="00ED4D6F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7. Средства индивидуальной защиты, смывающие и обезвреживающие средства: основания и нормы обеспечения.</w:t>
            </w:r>
          </w:p>
          <w:p w14:paraId="57377C1E" w14:textId="77777777" w:rsidR="00F1752C" w:rsidRPr="00B2434E" w:rsidRDefault="00F1752C" w:rsidP="00ED4D6F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8. Ответственность за нарушение законодательства об охране труда.</w:t>
            </w:r>
          </w:p>
          <w:p w14:paraId="06A178F9" w14:textId="77777777" w:rsidR="00F1752C" w:rsidRPr="00B2434E" w:rsidRDefault="00F1752C" w:rsidP="00ED4D6F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iCs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iCs/>
                <w:sz w:val="20"/>
                <w:szCs w:val="20"/>
              </w:rPr>
              <w:t>Ответы на вопросы участников по тематике мастер-класса.</w:t>
            </w:r>
          </w:p>
          <w:p w14:paraId="7BAA9569" w14:textId="77777777" w:rsidR="00F1752C" w:rsidRPr="00B2434E" w:rsidRDefault="00F1752C" w:rsidP="00ED4D6F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</w:p>
          <w:p w14:paraId="5A32DCBF" w14:textId="77777777" w:rsidR="00F1752C" w:rsidRPr="00B2434E" w:rsidRDefault="00F1752C" w:rsidP="00ED4D6F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i/>
                <w:sz w:val="20"/>
                <w:szCs w:val="20"/>
              </w:rPr>
              <w:t xml:space="preserve">Ярош Анна Васильевна, </w:t>
            </w:r>
            <w:r w:rsidRPr="00B2434E">
              <w:rPr>
                <w:rFonts w:ascii="Verdana" w:hAnsi="Verdana" w:cs="Arial"/>
                <w:i/>
                <w:sz w:val="20"/>
                <w:szCs w:val="20"/>
              </w:rPr>
              <w:t>эксперт-практик в области охраны труда, более 17 лет работы инженером по ОТ с расширенным функционалом по всем вопросам ОТ в организациях частной и государственной форм собственности; опыт разработки документации по ОТ, пожарной и промышленной безопасности, электробезопасности, гражданской обороне для частных организаций, разработки СУОТ и инструкций по обращению с отходами; обучение руководителей компаний на курсах целевого назначения «Охрана труда и требования трудового законодательства»; курсы повышения квалификации по вопросам ОТ, создания и аудита СУОТ, аттестации рабочих мест по условиям труда; опыт проведения семинаров, постоянный автор профессиональных журналов</w:t>
            </w:r>
          </w:p>
        </w:tc>
      </w:tr>
      <w:tr w:rsidR="00F1752C" w14:paraId="015C7652" w14:textId="77777777" w:rsidTr="00A00466">
        <w:trPr>
          <w:trHeight w:val="139"/>
        </w:trPr>
        <w:tc>
          <w:tcPr>
            <w:tcW w:w="1815" w:type="dxa"/>
            <w:shd w:val="clear" w:color="auto" w:fill="E7E6E6" w:themeFill="background2"/>
          </w:tcPr>
          <w:p w14:paraId="15A460A5" w14:textId="152C2C38" w:rsidR="00F1752C" w:rsidRPr="00B2434E" w:rsidRDefault="003467C3" w:rsidP="00ED4D6F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16:15–</w:t>
            </w:r>
            <w:r w:rsidR="00F1752C" w:rsidRPr="00B2434E">
              <w:rPr>
                <w:rFonts w:ascii="Verdana" w:hAnsi="Verdana" w:cs="Arial"/>
                <w:sz w:val="20"/>
                <w:szCs w:val="20"/>
              </w:rPr>
              <w:t>16:30</w:t>
            </w:r>
          </w:p>
        </w:tc>
        <w:tc>
          <w:tcPr>
            <w:tcW w:w="8290" w:type="dxa"/>
            <w:shd w:val="clear" w:color="auto" w:fill="E7E6E6" w:themeFill="background2"/>
            <w:vAlign w:val="center"/>
          </w:tcPr>
          <w:p w14:paraId="5E1C5E59" w14:textId="02EEB2C3" w:rsidR="00F1752C" w:rsidRPr="00B2434E" w:rsidRDefault="003467C3" w:rsidP="00ED4D6F">
            <w:pPr>
              <w:spacing w:after="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Перерыв 15 мин</w:t>
            </w:r>
            <w:r w:rsidR="00F1752C" w:rsidRPr="00B2434E">
              <w:rPr>
                <w:rFonts w:ascii="Verdana" w:hAnsi="Verdana" w:cs="Arial"/>
                <w:b/>
                <w:sz w:val="20"/>
                <w:szCs w:val="20"/>
              </w:rPr>
              <w:t xml:space="preserve"> (кофе-пауза</w:t>
            </w:r>
            <w:r w:rsidR="00F1752C" w:rsidRPr="003467C3">
              <w:rPr>
                <w:rFonts w:ascii="Verdana" w:hAnsi="Verdana" w:cs="Arial"/>
                <w:b/>
                <w:sz w:val="20"/>
                <w:szCs w:val="20"/>
                <w:vertAlign w:val="superscript"/>
              </w:rPr>
              <w:t>*</w:t>
            </w:r>
            <w:r w:rsidR="00F1752C" w:rsidRPr="00B2434E">
              <w:rPr>
                <w:rFonts w:ascii="Verdana" w:hAnsi="Verdana" w:cs="Arial"/>
                <w:b/>
                <w:sz w:val="20"/>
                <w:szCs w:val="20"/>
              </w:rPr>
              <w:t>)</w:t>
            </w:r>
          </w:p>
        </w:tc>
      </w:tr>
      <w:tr w:rsidR="00727C86" w14:paraId="2F8C2382" w14:textId="77777777" w:rsidTr="00A00466">
        <w:trPr>
          <w:trHeight w:val="927"/>
        </w:trPr>
        <w:tc>
          <w:tcPr>
            <w:tcW w:w="1815" w:type="dxa"/>
          </w:tcPr>
          <w:p w14:paraId="75F5A4C3" w14:textId="23B7CD79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i/>
                <w:sz w:val="20"/>
                <w:szCs w:val="20"/>
              </w:rPr>
            </w:pPr>
            <w:r w:rsidRPr="00B2434E">
              <w:rPr>
                <w:rFonts w:ascii="Verdana" w:hAnsi="Verdana" w:cs="Arial"/>
                <w:sz w:val="20"/>
                <w:szCs w:val="20"/>
              </w:rPr>
              <w:t>1</w:t>
            </w:r>
            <w:r w:rsidR="00F1752C" w:rsidRPr="00B2434E">
              <w:rPr>
                <w:rFonts w:ascii="Verdana" w:hAnsi="Verdana" w:cs="Arial"/>
                <w:sz w:val="20"/>
                <w:szCs w:val="20"/>
              </w:rPr>
              <w:t>6</w:t>
            </w:r>
            <w:r w:rsidRPr="00B2434E">
              <w:rPr>
                <w:rFonts w:ascii="Verdana" w:hAnsi="Verdana" w:cs="Arial"/>
                <w:sz w:val="20"/>
                <w:szCs w:val="20"/>
              </w:rPr>
              <w:t>:</w:t>
            </w:r>
            <w:r w:rsidR="00F1752C" w:rsidRPr="00B2434E">
              <w:rPr>
                <w:rFonts w:ascii="Verdana" w:hAnsi="Verdana" w:cs="Arial"/>
                <w:sz w:val="20"/>
                <w:szCs w:val="20"/>
              </w:rPr>
              <w:t>30</w:t>
            </w:r>
            <w:r w:rsidR="003467C3">
              <w:rPr>
                <w:rFonts w:ascii="Verdana" w:hAnsi="Verdana" w:cs="Arial"/>
                <w:sz w:val="20"/>
                <w:szCs w:val="20"/>
              </w:rPr>
              <w:t>–</w:t>
            </w:r>
            <w:r w:rsidRPr="00B2434E">
              <w:rPr>
                <w:rFonts w:ascii="Verdana" w:hAnsi="Verdana" w:cs="Arial"/>
                <w:sz w:val="20"/>
                <w:szCs w:val="20"/>
              </w:rPr>
              <w:t>1</w:t>
            </w:r>
            <w:r w:rsidR="00F1752C" w:rsidRPr="00B2434E">
              <w:rPr>
                <w:rFonts w:ascii="Verdana" w:hAnsi="Verdana" w:cs="Arial"/>
                <w:sz w:val="20"/>
                <w:szCs w:val="20"/>
              </w:rPr>
              <w:t>7</w:t>
            </w:r>
            <w:r w:rsidRPr="00B2434E">
              <w:rPr>
                <w:rFonts w:ascii="Verdana" w:hAnsi="Verdana" w:cs="Arial"/>
                <w:sz w:val="20"/>
                <w:szCs w:val="20"/>
              </w:rPr>
              <w:t>:</w:t>
            </w:r>
            <w:r w:rsidR="00F1752C" w:rsidRPr="00B2434E">
              <w:rPr>
                <w:rFonts w:ascii="Verdana" w:hAnsi="Verdana" w:cs="Arial"/>
                <w:sz w:val="20"/>
                <w:szCs w:val="20"/>
              </w:rPr>
              <w:t>30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6BBECDCB" w14:textId="2199D000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sz w:val="20"/>
                <w:szCs w:val="20"/>
              </w:rPr>
              <w:t>Круглый стол «Аттестация в строительной организации с учетом изменений законодательства»</w:t>
            </w:r>
          </w:p>
          <w:p w14:paraId="300A1D02" w14:textId="365A8C8F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B2434E"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  <w:t>1</w:t>
            </w:r>
            <w:bookmarkStart w:id="4" w:name="_Hlk183434530"/>
            <w:r w:rsidRPr="00B2434E"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  <w:t>. Аттестация зак</w:t>
            </w:r>
            <w:r w:rsidR="003467C3"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  <w:t>азчика и инженерной организации.</w:t>
            </w:r>
          </w:p>
          <w:p w14:paraId="15305EE8" w14:textId="78C3450B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B2434E">
              <w:rPr>
                <w:rFonts w:ascii="Verdana" w:eastAsia="Times New Roman" w:hAnsi="Verdana" w:cs="Arial"/>
                <w:bCs/>
                <w:sz w:val="20"/>
                <w:szCs w:val="20"/>
              </w:rPr>
              <w:t>2. А</w:t>
            </w:r>
            <w:r w:rsidR="003467C3">
              <w:rPr>
                <w:rFonts w:ascii="Verdana" w:eastAsia="Times New Roman" w:hAnsi="Verdana" w:cs="Arial"/>
                <w:bCs/>
                <w:sz w:val="20"/>
                <w:szCs w:val="20"/>
              </w:rPr>
              <w:t>ттестация проектной организации.</w:t>
            </w:r>
          </w:p>
          <w:p w14:paraId="26369EF3" w14:textId="21A5CCB2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B2434E">
              <w:rPr>
                <w:rFonts w:ascii="Verdana" w:eastAsia="Times New Roman" w:hAnsi="Verdana" w:cs="Arial"/>
                <w:bCs/>
                <w:sz w:val="20"/>
                <w:szCs w:val="20"/>
              </w:rPr>
              <w:t>3. Аттестация организаций на выполнение изыскательски</w:t>
            </w:r>
            <w:r w:rsidR="003467C3">
              <w:rPr>
                <w:rFonts w:ascii="Verdana" w:eastAsia="Times New Roman" w:hAnsi="Verdana" w:cs="Arial"/>
                <w:bCs/>
                <w:sz w:val="20"/>
                <w:szCs w:val="20"/>
              </w:rPr>
              <w:t>х работ и работ по обследованию.</w:t>
            </w:r>
          </w:p>
          <w:p w14:paraId="7CEA2706" w14:textId="7CE85854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 w:rsidRPr="00B2434E">
              <w:rPr>
                <w:rFonts w:ascii="Verdana" w:eastAsia="Times New Roman" w:hAnsi="Verdana" w:cs="Arial"/>
                <w:bCs/>
                <w:iCs/>
                <w:sz w:val="20"/>
                <w:szCs w:val="20"/>
              </w:rPr>
              <w:t>4. Аттестация подрядной организации.</w:t>
            </w:r>
          </w:p>
          <w:bookmarkEnd w:id="4"/>
          <w:p w14:paraId="1DD88728" w14:textId="77777777" w:rsidR="00727C86" w:rsidRPr="00B2434E" w:rsidRDefault="00727C86" w:rsidP="00727C86">
            <w:pPr>
              <w:spacing w:after="0"/>
              <w:contextualSpacing/>
              <w:jc w:val="both"/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bCs/>
                <w:sz w:val="20"/>
                <w:szCs w:val="20"/>
              </w:rPr>
              <w:t>Ответы на вопросы по тематике круглого стола.</w:t>
            </w:r>
          </w:p>
          <w:p w14:paraId="11E9C661" w14:textId="77777777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</w:rPr>
            </w:pPr>
          </w:p>
          <w:p w14:paraId="6497D325" w14:textId="4C931B7F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sz w:val="20"/>
                <w:szCs w:val="20"/>
              </w:rPr>
            </w:pPr>
            <w:r w:rsidRPr="00B2434E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</w:rPr>
              <w:t xml:space="preserve">Фомичёва Татьяна Николаевна, </w:t>
            </w:r>
            <w:r w:rsidRPr="00B2434E">
              <w:rPr>
                <w:rFonts w:ascii="Verdana" w:eastAsia="Times New Roman" w:hAnsi="Verdana" w:cs="Arial"/>
                <w:bCs/>
                <w:i/>
                <w:sz w:val="20"/>
                <w:szCs w:val="20"/>
              </w:rPr>
              <w:t>разработчик НПА, с опытом работы</w:t>
            </w:r>
            <w:r w:rsidRPr="00B2434E">
              <w:rPr>
                <w:rFonts w:ascii="Verdana" w:eastAsia="Times New Roman" w:hAnsi="Verdana" w:cs="Arial"/>
                <w:b/>
                <w:bCs/>
                <w:i/>
                <w:sz w:val="20"/>
                <w:szCs w:val="20"/>
              </w:rPr>
              <w:t xml:space="preserve"> </w:t>
            </w:r>
            <w:r w:rsidRPr="00B2434E">
              <w:rPr>
                <w:rFonts w:ascii="Verdana" w:eastAsia="Times New Roman" w:hAnsi="Verdana" w:cs="Arial"/>
                <w:bCs/>
                <w:i/>
                <w:iCs/>
                <w:sz w:val="20"/>
                <w:szCs w:val="20"/>
              </w:rPr>
              <w:t>консультантом управления нормативного правового обеспечения строительной отрасли Минстройархитектуры</w:t>
            </w:r>
          </w:p>
        </w:tc>
      </w:tr>
      <w:tr w:rsidR="00727C86" w14:paraId="2A5FE64F" w14:textId="77777777" w:rsidTr="00A00466">
        <w:trPr>
          <w:trHeight w:val="279"/>
        </w:trPr>
        <w:tc>
          <w:tcPr>
            <w:tcW w:w="1815" w:type="dxa"/>
          </w:tcPr>
          <w:p w14:paraId="273FCD84" w14:textId="718DB21A" w:rsidR="00727C86" w:rsidRPr="00B2434E" w:rsidRDefault="003467C3" w:rsidP="00727C86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18:00</w:t>
            </w:r>
            <w:r>
              <w:rPr>
                <w:rFonts w:ascii="Verdana" w:hAnsi="Verdana" w:cs="Arial"/>
                <w:sz w:val="20"/>
                <w:szCs w:val="20"/>
              </w:rPr>
              <w:t>–</w:t>
            </w:r>
            <w:r w:rsidR="00727C86" w:rsidRPr="00B2434E">
              <w:rPr>
                <w:rFonts w:ascii="Verdana" w:hAnsi="Verdana" w:cs="Arial"/>
                <w:sz w:val="20"/>
                <w:szCs w:val="20"/>
                <w:lang w:val="en-US"/>
              </w:rPr>
              <w:t>20:00</w:t>
            </w:r>
          </w:p>
        </w:tc>
        <w:tc>
          <w:tcPr>
            <w:tcW w:w="8290" w:type="dxa"/>
            <w:shd w:val="clear" w:color="auto" w:fill="auto"/>
            <w:vAlign w:val="center"/>
          </w:tcPr>
          <w:p w14:paraId="55BC0D87" w14:textId="76266E38" w:rsidR="00727C86" w:rsidRPr="00B2434E" w:rsidRDefault="00727C86" w:rsidP="00727C86">
            <w:pPr>
              <w:spacing w:after="120" w:line="240" w:lineRule="auto"/>
              <w:contextualSpacing/>
              <w:jc w:val="both"/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</w:pPr>
            <w:r w:rsidRPr="00B2434E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</w:rPr>
              <w:t>Нетворкинг. Фуршет</w:t>
            </w:r>
            <w:r w:rsidRPr="003467C3">
              <w:rPr>
                <w:rFonts w:ascii="Verdana" w:hAnsi="Verdana" w:cs="Arial"/>
                <w:b/>
                <w:bCs/>
                <w:color w:val="000000" w:themeColor="text1"/>
                <w:sz w:val="20"/>
                <w:szCs w:val="20"/>
                <w:vertAlign w:val="superscript"/>
              </w:rPr>
              <w:t>*</w:t>
            </w:r>
          </w:p>
        </w:tc>
      </w:tr>
    </w:tbl>
    <w:p w14:paraId="3C133E9D" w14:textId="34AC8A65" w:rsidR="003C0CCB" w:rsidRDefault="003467C3">
      <w:pPr>
        <w:ind w:left="-851"/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              </w:t>
      </w:r>
      <w:r w:rsidRPr="003467C3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vertAlign w:val="superscript"/>
        </w:rPr>
        <w:t>*</w:t>
      </w:r>
      <w:r w:rsidR="00F02631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  <w:vertAlign w:val="superscript"/>
        </w:rPr>
        <w:t xml:space="preserve">  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Питание включено в стоимость пакетов участия. </w:t>
      </w:r>
      <w:r w:rsidR="00B33317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В пакет «Эко</w:t>
      </w:r>
      <w: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ном» включены только кофе-паузы</w:t>
      </w:r>
      <w:r w:rsidR="00B33317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.</w:t>
      </w:r>
      <w:r w:rsidR="001834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 xml:space="preserve"> Организация досуга включена в </w:t>
      </w:r>
      <w:bookmarkStart w:id="5" w:name="_GoBack"/>
      <w:bookmarkEnd w:id="5"/>
      <w:r w:rsidR="001834EB"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  <w:t>стоимость пакетов участия.</w:t>
      </w:r>
    </w:p>
    <w:p w14:paraId="7DA32210" w14:textId="77777777" w:rsidR="001834EB" w:rsidRDefault="001834EB" w:rsidP="001834EB">
      <w:pPr>
        <w:rPr>
          <w:rFonts w:ascii="Times New Roman" w:hAnsi="Times New Roman"/>
          <w:color w:val="000000" w:themeColor="text1"/>
          <w:sz w:val="16"/>
          <w:szCs w:val="16"/>
          <w:shd w:val="clear" w:color="auto" w:fill="FFFFFF"/>
        </w:rPr>
      </w:pPr>
    </w:p>
    <w:p w14:paraId="4955E5AD" w14:textId="77777777" w:rsidR="003C0CCB" w:rsidRDefault="00B33317">
      <w:pPr>
        <w:ind w:left="-851"/>
        <w:rPr>
          <w:rFonts w:ascii="Times New Roman" w:hAnsi="Times New Roman"/>
          <w:sz w:val="15"/>
          <w:szCs w:val="15"/>
          <w:shd w:val="clear" w:color="auto" w:fill="FFFFFF"/>
        </w:rPr>
      </w:pPr>
      <w:r>
        <w:rPr>
          <w:rFonts w:ascii="Verdana" w:hAnsi="Verdana"/>
          <w:sz w:val="15"/>
          <w:szCs w:val="15"/>
        </w:rPr>
        <w:t xml:space="preserve">        </w:t>
      </w:r>
      <w:r>
        <w:rPr>
          <w:rFonts w:ascii="Times New Roman" w:hAnsi="Times New Roman"/>
          <w:sz w:val="15"/>
          <w:szCs w:val="15"/>
          <w:shd w:val="clear" w:color="auto" w:fill="FFFFFF"/>
        </w:rPr>
        <w:t xml:space="preserve">     </w:t>
      </w:r>
      <w:r>
        <w:rPr>
          <w:rFonts w:ascii="Arial" w:hAnsi="Arial" w:cs="Arial"/>
          <w:sz w:val="15"/>
          <w:szCs w:val="15"/>
        </w:rPr>
        <w:t>Организатор оставляет за собой право в случае необходимости вносить изменения в состав докладчиков и программу Форума.</w:t>
      </w:r>
    </w:p>
    <w:p w14:paraId="7F58F31D" w14:textId="77777777" w:rsidR="003C0CCB" w:rsidRDefault="003C0CCB">
      <w:pPr>
        <w:tabs>
          <w:tab w:val="left" w:pos="240"/>
          <w:tab w:val="center" w:pos="5168"/>
          <w:tab w:val="right" w:pos="10336"/>
        </w:tabs>
        <w:spacing w:after="0"/>
        <w:contextualSpacing/>
        <w:rPr>
          <w:rFonts w:ascii="Arial" w:hAnsi="Arial" w:cs="Arial"/>
          <w:b/>
          <w:sz w:val="20"/>
          <w:szCs w:val="20"/>
        </w:rPr>
      </w:pPr>
    </w:p>
    <w:sectPr w:rsidR="003C0CCB" w:rsidSect="00A20C6B">
      <w:pgSz w:w="11906" w:h="16838"/>
      <w:pgMar w:top="851" w:right="851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22CB52" w14:textId="77777777" w:rsidR="00184818" w:rsidRDefault="00184818">
      <w:pPr>
        <w:spacing w:line="240" w:lineRule="auto"/>
      </w:pPr>
      <w:r>
        <w:separator/>
      </w:r>
    </w:p>
  </w:endnote>
  <w:endnote w:type="continuationSeparator" w:id="0">
    <w:p w14:paraId="16F6A8AC" w14:textId="77777777" w:rsidR="00184818" w:rsidRDefault="001848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4E682C" w14:textId="77777777" w:rsidR="00184818" w:rsidRDefault="00184818">
      <w:pPr>
        <w:spacing w:after="0"/>
      </w:pPr>
      <w:r>
        <w:separator/>
      </w:r>
    </w:p>
  </w:footnote>
  <w:footnote w:type="continuationSeparator" w:id="0">
    <w:p w14:paraId="71BD3D01" w14:textId="77777777" w:rsidR="00184818" w:rsidRDefault="0018481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4E17104"/>
    <w:multiLevelType w:val="singleLevel"/>
    <w:tmpl w:val="F4E17104"/>
    <w:lvl w:ilvl="0">
      <w:start w:val="1"/>
      <w:numFmt w:val="decimal"/>
      <w:suff w:val="space"/>
      <w:lvlText w:val="%1."/>
      <w:lvlJc w:val="left"/>
    </w:lvl>
  </w:abstractNum>
  <w:abstractNum w:abstractNumId="1">
    <w:nsid w:val="066F7F49"/>
    <w:multiLevelType w:val="multilevel"/>
    <w:tmpl w:val="066F7F4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33563FC"/>
    <w:multiLevelType w:val="multilevel"/>
    <w:tmpl w:val="233563F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524BA0"/>
    <w:multiLevelType w:val="multilevel"/>
    <w:tmpl w:val="26524BA0"/>
    <w:lvl w:ilvl="0">
      <w:start w:val="1"/>
      <w:numFmt w:val="decimal"/>
      <w:lvlText w:val="%1."/>
      <w:lvlJc w:val="left"/>
      <w:pPr>
        <w:ind w:left="360" w:hanging="360"/>
      </w:pPr>
      <w:rPr>
        <w:rFonts w:ascii="Verdana" w:eastAsia="Calibri" w:hAnsi="Verdana" w:cs="Arial"/>
        <w:b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44663EDF"/>
    <w:multiLevelType w:val="multilevel"/>
    <w:tmpl w:val="44663EDF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F7E5414"/>
    <w:multiLevelType w:val="hybridMultilevel"/>
    <w:tmpl w:val="B86455C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4F9A7AA6"/>
    <w:multiLevelType w:val="multilevel"/>
    <w:tmpl w:val="4F9A7AA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048023D"/>
    <w:multiLevelType w:val="hybridMultilevel"/>
    <w:tmpl w:val="3DAA233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6A4627A"/>
    <w:multiLevelType w:val="multilevel"/>
    <w:tmpl w:val="66A4627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79870F91"/>
    <w:multiLevelType w:val="multilevel"/>
    <w:tmpl w:val="79870F9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2"/>
  </w:num>
  <w:num w:numId="5">
    <w:abstractNumId w:val="9"/>
  </w:num>
  <w:num w:numId="6">
    <w:abstractNumId w:val="8"/>
  </w:num>
  <w:num w:numId="7">
    <w:abstractNumId w:val="1"/>
  </w:num>
  <w:num w:numId="8">
    <w:abstractNumId w:val="3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E88"/>
    <w:rsid w:val="0001544C"/>
    <w:rsid w:val="00023133"/>
    <w:rsid w:val="000234A4"/>
    <w:rsid w:val="000243E1"/>
    <w:rsid w:val="00033260"/>
    <w:rsid w:val="00044C7F"/>
    <w:rsid w:val="00070490"/>
    <w:rsid w:val="00096B97"/>
    <w:rsid w:val="000A3BF2"/>
    <w:rsid w:val="000A5100"/>
    <w:rsid w:val="000E65AC"/>
    <w:rsid w:val="000F310D"/>
    <w:rsid w:val="00110C6B"/>
    <w:rsid w:val="0011258A"/>
    <w:rsid w:val="00116DF3"/>
    <w:rsid w:val="00122BBE"/>
    <w:rsid w:val="001332D4"/>
    <w:rsid w:val="0014583F"/>
    <w:rsid w:val="0016560A"/>
    <w:rsid w:val="00167E5D"/>
    <w:rsid w:val="00174242"/>
    <w:rsid w:val="001834EB"/>
    <w:rsid w:val="00184818"/>
    <w:rsid w:val="00186227"/>
    <w:rsid w:val="00186282"/>
    <w:rsid w:val="001902AD"/>
    <w:rsid w:val="001933F2"/>
    <w:rsid w:val="001A427A"/>
    <w:rsid w:val="001A6FE4"/>
    <w:rsid w:val="001B6A4D"/>
    <w:rsid w:val="001C1E6E"/>
    <w:rsid w:val="001E56E6"/>
    <w:rsid w:val="002207A7"/>
    <w:rsid w:val="00233AD4"/>
    <w:rsid w:val="00254D02"/>
    <w:rsid w:val="002632B8"/>
    <w:rsid w:val="002772BC"/>
    <w:rsid w:val="00293646"/>
    <w:rsid w:val="002978B3"/>
    <w:rsid w:val="002A2A15"/>
    <w:rsid w:val="002A3BBA"/>
    <w:rsid w:val="002A68C7"/>
    <w:rsid w:val="002D1B0F"/>
    <w:rsid w:val="002E7088"/>
    <w:rsid w:val="00304FB0"/>
    <w:rsid w:val="00307B3A"/>
    <w:rsid w:val="00333002"/>
    <w:rsid w:val="00334433"/>
    <w:rsid w:val="00334C73"/>
    <w:rsid w:val="00335E4B"/>
    <w:rsid w:val="00345404"/>
    <w:rsid w:val="0034574E"/>
    <w:rsid w:val="003467C3"/>
    <w:rsid w:val="003825F3"/>
    <w:rsid w:val="00385C9E"/>
    <w:rsid w:val="00386D97"/>
    <w:rsid w:val="00391BEE"/>
    <w:rsid w:val="0039518D"/>
    <w:rsid w:val="003A02CF"/>
    <w:rsid w:val="003A18A1"/>
    <w:rsid w:val="003B09DE"/>
    <w:rsid w:val="003C0CCB"/>
    <w:rsid w:val="003C3295"/>
    <w:rsid w:val="003C62B8"/>
    <w:rsid w:val="003D170E"/>
    <w:rsid w:val="003E22A3"/>
    <w:rsid w:val="003E2C4D"/>
    <w:rsid w:val="003E3A88"/>
    <w:rsid w:val="00413369"/>
    <w:rsid w:val="004142FA"/>
    <w:rsid w:val="004423F1"/>
    <w:rsid w:val="00442EA4"/>
    <w:rsid w:val="00452F29"/>
    <w:rsid w:val="004561AF"/>
    <w:rsid w:val="00464E5C"/>
    <w:rsid w:val="00465C3B"/>
    <w:rsid w:val="0047723D"/>
    <w:rsid w:val="004818B8"/>
    <w:rsid w:val="00496F3A"/>
    <w:rsid w:val="00497046"/>
    <w:rsid w:val="0049734E"/>
    <w:rsid w:val="004977FA"/>
    <w:rsid w:val="004A41C2"/>
    <w:rsid w:val="004B25E7"/>
    <w:rsid w:val="004C2EC0"/>
    <w:rsid w:val="004D03C5"/>
    <w:rsid w:val="004D5F4F"/>
    <w:rsid w:val="004F42D4"/>
    <w:rsid w:val="00503374"/>
    <w:rsid w:val="0052371D"/>
    <w:rsid w:val="00524B37"/>
    <w:rsid w:val="005310FB"/>
    <w:rsid w:val="00556B1A"/>
    <w:rsid w:val="00562E55"/>
    <w:rsid w:val="00572D8A"/>
    <w:rsid w:val="0057688F"/>
    <w:rsid w:val="005839D9"/>
    <w:rsid w:val="00584CF5"/>
    <w:rsid w:val="005864A6"/>
    <w:rsid w:val="005939CE"/>
    <w:rsid w:val="00595570"/>
    <w:rsid w:val="005A2E5C"/>
    <w:rsid w:val="005C335B"/>
    <w:rsid w:val="005C5E46"/>
    <w:rsid w:val="005D3DB7"/>
    <w:rsid w:val="005D79C2"/>
    <w:rsid w:val="005F07B3"/>
    <w:rsid w:val="005F5750"/>
    <w:rsid w:val="005F6B63"/>
    <w:rsid w:val="00603C11"/>
    <w:rsid w:val="00614358"/>
    <w:rsid w:val="00636107"/>
    <w:rsid w:val="006431CB"/>
    <w:rsid w:val="006512FD"/>
    <w:rsid w:val="00652A4C"/>
    <w:rsid w:val="00667311"/>
    <w:rsid w:val="00671F60"/>
    <w:rsid w:val="00677ADE"/>
    <w:rsid w:val="00681A7A"/>
    <w:rsid w:val="0068663D"/>
    <w:rsid w:val="006A4DFA"/>
    <w:rsid w:val="006B63AE"/>
    <w:rsid w:val="006B7D3F"/>
    <w:rsid w:val="006D2D69"/>
    <w:rsid w:val="006E6BCD"/>
    <w:rsid w:val="006F2335"/>
    <w:rsid w:val="0070096F"/>
    <w:rsid w:val="007013C9"/>
    <w:rsid w:val="007054DB"/>
    <w:rsid w:val="00710AFB"/>
    <w:rsid w:val="00712057"/>
    <w:rsid w:val="00722110"/>
    <w:rsid w:val="00725922"/>
    <w:rsid w:val="00727C86"/>
    <w:rsid w:val="00745234"/>
    <w:rsid w:val="007602C2"/>
    <w:rsid w:val="00783C7F"/>
    <w:rsid w:val="0079729D"/>
    <w:rsid w:val="007A1135"/>
    <w:rsid w:val="007A7ADE"/>
    <w:rsid w:val="007B4961"/>
    <w:rsid w:val="007B6496"/>
    <w:rsid w:val="007C4A94"/>
    <w:rsid w:val="007F16E8"/>
    <w:rsid w:val="007F2078"/>
    <w:rsid w:val="007F572F"/>
    <w:rsid w:val="007F6E1A"/>
    <w:rsid w:val="00800E88"/>
    <w:rsid w:val="00812C2F"/>
    <w:rsid w:val="0081759D"/>
    <w:rsid w:val="00817F56"/>
    <w:rsid w:val="008302AD"/>
    <w:rsid w:val="008338F3"/>
    <w:rsid w:val="00844709"/>
    <w:rsid w:val="0087108B"/>
    <w:rsid w:val="00882507"/>
    <w:rsid w:val="0088403D"/>
    <w:rsid w:val="00892420"/>
    <w:rsid w:val="0089289C"/>
    <w:rsid w:val="008B326B"/>
    <w:rsid w:val="008D5DDA"/>
    <w:rsid w:val="008E5902"/>
    <w:rsid w:val="009056B4"/>
    <w:rsid w:val="00911941"/>
    <w:rsid w:val="009169D8"/>
    <w:rsid w:val="00924B0A"/>
    <w:rsid w:val="0093184C"/>
    <w:rsid w:val="009540AD"/>
    <w:rsid w:val="00955B27"/>
    <w:rsid w:val="00962DF2"/>
    <w:rsid w:val="0096566B"/>
    <w:rsid w:val="00966071"/>
    <w:rsid w:val="00966EF8"/>
    <w:rsid w:val="009709C7"/>
    <w:rsid w:val="0097418D"/>
    <w:rsid w:val="009776A0"/>
    <w:rsid w:val="009827F7"/>
    <w:rsid w:val="00987F35"/>
    <w:rsid w:val="009B247B"/>
    <w:rsid w:val="009B4D8D"/>
    <w:rsid w:val="009B6072"/>
    <w:rsid w:val="009C2204"/>
    <w:rsid w:val="009C3A1F"/>
    <w:rsid w:val="009C6313"/>
    <w:rsid w:val="009C6AA2"/>
    <w:rsid w:val="009F568A"/>
    <w:rsid w:val="00A00466"/>
    <w:rsid w:val="00A01189"/>
    <w:rsid w:val="00A02875"/>
    <w:rsid w:val="00A06107"/>
    <w:rsid w:val="00A20C6B"/>
    <w:rsid w:val="00A37E3D"/>
    <w:rsid w:val="00A43406"/>
    <w:rsid w:val="00A4341D"/>
    <w:rsid w:val="00A45A67"/>
    <w:rsid w:val="00A46DAE"/>
    <w:rsid w:val="00A5333D"/>
    <w:rsid w:val="00A5558A"/>
    <w:rsid w:val="00A64545"/>
    <w:rsid w:val="00A7194F"/>
    <w:rsid w:val="00A77B10"/>
    <w:rsid w:val="00A8249D"/>
    <w:rsid w:val="00A926DD"/>
    <w:rsid w:val="00A96B4C"/>
    <w:rsid w:val="00AC4C97"/>
    <w:rsid w:val="00AC57FA"/>
    <w:rsid w:val="00AD1F69"/>
    <w:rsid w:val="00AD20B2"/>
    <w:rsid w:val="00AE0F4F"/>
    <w:rsid w:val="00AE50A6"/>
    <w:rsid w:val="00B117AF"/>
    <w:rsid w:val="00B13780"/>
    <w:rsid w:val="00B2434E"/>
    <w:rsid w:val="00B24F9C"/>
    <w:rsid w:val="00B26551"/>
    <w:rsid w:val="00B323DC"/>
    <w:rsid w:val="00B33317"/>
    <w:rsid w:val="00B40AD1"/>
    <w:rsid w:val="00B426C0"/>
    <w:rsid w:val="00B5041F"/>
    <w:rsid w:val="00B71B4C"/>
    <w:rsid w:val="00B752AD"/>
    <w:rsid w:val="00B776BE"/>
    <w:rsid w:val="00BA4688"/>
    <w:rsid w:val="00BB2A6B"/>
    <w:rsid w:val="00BD558B"/>
    <w:rsid w:val="00BE57AA"/>
    <w:rsid w:val="00C02AB9"/>
    <w:rsid w:val="00C42555"/>
    <w:rsid w:val="00C42729"/>
    <w:rsid w:val="00C4641A"/>
    <w:rsid w:val="00C46820"/>
    <w:rsid w:val="00C5028E"/>
    <w:rsid w:val="00C5052C"/>
    <w:rsid w:val="00C505FE"/>
    <w:rsid w:val="00C5409C"/>
    <w:rsid w:val="00C602CF"/>
    <w:rsid w:val="00C67419"/>
    <w:rsid w:val="00C740B1"/>
    <w:rsid w:val="00C83AAE"/>
    <w:rsid w:val="00C92B76"/>
    <w:rsid w:val="00C975EB"/>
    <w:rsid w:val="00CB70A2"/>
    <w:rsid w:val="00CD0590"/>
    <w:rsid w:val="00CD30A6"/>
    <w:rsid w:val="00CD5DCD"/>
    <w:rsid w:val="00CE163C"/>
    <w:rsid w:val="00CE2CF8"/>
    <w:rsid w:val="00CE3126"/>
    <w:rsid w:val="00CE412A"/>
    <w:rsid w:val="00CE459A"/>
    <w:rsid w:val="00CF5EF0"/>
    <w:rsid w:val="00D00B7A"/>
    <w:rsid w:val="00D03C36"/>
    <w:rsid w:val="00D10798"/>
    <w:rsid w:val="00D32039"/>
    <w:rsid w:val="00D36B8A"/>
    <w:rsid w:val="00D43C99"/>
    <w:rsid w:val="00D46208"/>
    <w:rsid w:val="00D518BA"/>
    <w:rsid w:val="00D67AAE"/>
    <w:rsid w:val="00D73E14"/>
    <w:rsid w:val="00D75A6A"/>
    <w:rsid w:val="00D81457"/>
    <w:rsid w:val="00D84F9B"/>
    <w:rsid w:val="00D91125"/>
    <w:rsid w:val="00D96BBA"/>
    <w:rsid w:val="00DA1F4E"/>
    <w:rsid w:val="00DA3688"/>
    <w:rsid w:val="00DA372B"/>
    <w:rsid w:val="00DB7B43"/>
    <w:rsid w:val="00DC55F3"/>
    <w:rsid w:val="00DD433C"/>
    <w:rsid w:val="00DE1AAA"/>
    <w:rsid w:val="00DE46DB"/>
    <w:rsid w:val="00DF00F0"/>
    <w:rsid w:val="00DF1DB0"/>
    <w:rsid w:val="00DF40E4"/>
    <w:rsid w:val="00E011F1"/>
    <w:rsid w:val="00E15A9F"/>
    <w:rsid w:val="00E15CBF"/>
    <w:rsid w:val="00E165C2"/>
    <w:rsid w:val="00E236C1"/>
    <w:rsid w:val="00E33843"/>
    <w:rsid w:val="00E41DAC"/>
    <w:rsid w:val="00E62D5D"/>
    <w:rsid w:val="00E63C68"/>
    <w:rsid w:val="00E83B2D"/>
    <w:rsid w:val="00E95287"/>
    <w:rsid w:val="00E967D3"/>
    <w:rsid w:val="00EA0086"/>
    <w:rsid w:val="00EB7571"/>
    <w:rsid w:val="00EC6A0D"/>
    <w:rsid w:val="00ED603A"/>
    <w:rsid w:val="00EF1D84"/>
    <w:rsid w:val="00EF3CEB"/>
    <w:rsid w:val="00F02631"/>
    <w:rsid w:val="00F1013D"/>
    <w:rsid w:val="00F1752C"/>
    <w:rsid w:val="00F24B34"/>
    <w:rsid w:val="00F24E4A"/>
    <w:rsid w:val="00F34462"/>
    <w:rsid w:val="00F34FFC"/>
    <w:rsid w:val="00F41795"/>
    <w:rsid w:val="00F4579E"/>
    <w:rsid w:val="00F714F3"/>
    <w:rsid w:val="00F804EF"/>
    <w:rsid w:val="00F93F6E"/>
    <w:rsid w:val="00F977DC"/>
    <w:rsid w:val="00FC328E"/>
    <w:rsid w:val="00FE3621"/>
    <w:rsid w:val="00FF2B81"/>
    <w:rsid w:val="00FF76BB"/>
    <w:rsid w:val="071F71BB"/>
    <w:rsid w:val="0B136105"/>
    <w:rsid w:val="0F7E3A23"/>
    <w:rsid w:val="104E612F"/>
    <w:rsid w:val="27833C44"/>
    <w:rsid w:val="2F235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8525A"/>
  <w15:docId w15:val="{5238742D-6866-40EE-938C-E8AABB48B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752C"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qFormat/>
    <w:rPr>
      <w:sz w:val="16"/>
      <w:szCs w:val="16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character" w:styleId="a5">
    <w:name w:val="Strong"/>
    <w:basedOn w:val="a0"/>
    <w:uiPriority w:val="22"/>
    <w:qFormat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pPr>
      <w:spacing w:line="240" w:lineRule="auto"/>
    </w:pPr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qFormat/>
    <w:rPr>
      <w:b/>
      <w:bCs/>
    </w:rPr>
  </w:style>
  <w:style w:type="table" w:styleId="ac">
    <w:name w:val="Table Grid"/>
    <w:basedOn w:val="a1"/>
    <w:uiPriority w:val="3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34"/>
    <w:qFormat/>
    <w:pPr>
      <w:ind w:left="720"/>
      <w:contextualSpacing/>
    </w:pPr>
  </w:style>
  <w:style w:type="character" w:customStyle="1" w:styleId="a9">
    <w:name w:val="Текст примечания Знак"/>
    <w:basedOn w:val="a0"/>
    <w:link w:val="a8"/>
    <w:uiPriority w:val="99"/>
    <w:semiHidden/>
    <w:qFormat/>
    <w:rPr>
      <w:sz w:val="20"/>
      <w:szCs w:val="20"/>
    </w:rPr>
  </w:style>
  <w:style w:type="character" w:customStyle="1" w:styleId="ab">
    <w:name w:val="Тема примечания Знак"/>
    <w:basedOn w:val="a9"/>
    <w:link w:val="aa"/>
    <w:uiPriority w:val="99"/>
    <w:semiHidden/>
    <w:qFormat/>
    <w:rPr>
      <w:b/>
      <w:bCs/>
      <w:sz w:val="20"/>
      <w:szCs w:val="20"/>
    </w:rPr>
  </w:style>
  <w:style w:type="character" w:customStyle="1" w:styleId="a7">
    <w:name w:val="Текст выноски Знак"/>
    <w:basedOn w:val="a0"/>
    <w:link w:val="a6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6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4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D68C79-ACFB-4002-9F34-9FBC6B8ABF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1996</Words>
  <Characters>11381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Наумовец Виталина</cp:lastModifiedBy>
  <cp:revision>3</cp:revision>
  <dcterms:created xsi:type="dcterms:W3CDTF">2025-02-26T12:14:00Z</dcterms:created>
  <dcterms:modified xsi:type="dcterms:W3CDTF">2025-02-26T12:18:00Z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3F43B3C6D837440FAE64939A607D23A5_13</vt:lpwstr>
  </property>
</Properties>
</file>